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C7" w:rsidRDefault="007355D7" w:rsidP="006712BA">
      <w:pPr>
        <w:tabs>
          <w:tab w:val="left" w:pos="9990"/>
        </w:tabs>
        <w:jc w:val="center"/>
        <w:rPr>
          <w:sz w:val="52"/>
          <w:szCs w:val="52"/>
        </w:rPr>
      </w:pPr>
      <w:r>
        <w:rPr>
          <w:noProof/>
        </w:rPr>
        <w:drawing>
          <wp:inline distT="0" distB="0" distL="0" distR="0">
            <wp:extent cx="5583147" cy="37218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aelr\Downloads\wp-violen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147" cy="3721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07B" w:rsidRPr="00175A82" w:rsidRDefault="00BA4A72" w:rsidP="00A87630">
      <w:pPr>
        <w:pStyle w:val="MainHeadingsh1"/>
        <w:jc w:val="center"/>
        <w:rPr>
          <w:spacing w:val="-36"/>
          <w:sz w:val="72"/>
          <w:szCs w:val="72"/>
        </w:rPr>
      </w:pPr>
      <w:r>
        <w:rPr>
          <w:spacing w:val="-36"/>
          <w:sz w:val="72"/>
          <w:szCs w:val="72"/>
        </w:rPr>
        <w:t xml:space="preserve">Sample </w:t>
      </w:r>
      <w:r w:rsidR="00D208DB">
        <w:rPr>
          <w:spacing w:val="-36"/>
          <w:sz w:val="72"/>
          <w:szCs w:val="72"/>
        </w:rPr>
        <w:t>Forklift Safety Program</w:t>
      </w:r>
      <w:r w:rsidR="00EC6AFD" w:rsidRPr="00175A82">
        <w:rPr>
          <w:spacing w:val="-36"/>
          <w:sz w:val="72"/>
          <w:szCs w:val="72"/>
        </w:rPr>
        <w:br/>
      </w:r>
    </w:p>
    <w:p w:rsidR="008162C7" w:rsidRDefault="005F7E56" w:rsidP="008162C7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6858000" cy="605790"/>
            <wp:effectExtent l="19050" t="0" r="0" b="0"/>
            <wp:docPr id="2" name="Picture 7" descr="CompWest-brandstrip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pWest-brandstripe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C7" w:rsidRPr="008162C7" w:rsidRDefault="00A57A55" w:rsidP="008162C7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648335</wp:posOffset>
                </wp:positionH>
                <wp:positionV relativeFrom="margin">
                  <wp:posOffset>6661785</wp:posOffset>
                </wp:positionV>
                <wp:extent cx="5404485" cy="750570"/>
                <wp:effectExtent l="19050" t="19050" r="5715" b="0"/>
                <wp:wrapSquare wrapText="bothSides"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5404485" cy="75057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004B8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4B87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5461" w:rsidRDefault="00725461" w:rsidP="00426990">
                            <w:pPr>
                              <w:pStyle w:val="MainHeadingsh1"/>
                              <w:jc w:val="center"/>
                            </w:pPr>
                            <w:r>
                              <w:t>Company name here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51.05pt;margin-top:524.55pt;width:425.55pt;height:59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" o:allowincell="f" adj="1739" fillcolor="#943634" strokecolor="#004b87" strokeweight="3pt">
                <v:shadow color="#002d51" offset="1pt,1pt"/>
                <v:textbox inset="3.6pt,,3.6pt">
                  <w:txbxContent>
                    <w:p w:rsidR="00725461" w:rsidRDefault="00725461" w:rsidP="00426990">
                      <w:pPr>
                        <w:pStyle w:val="MainHeadingsh1"/>
                        <w:jc w:val="center"/>
                      </w:pPr>
                      <w:r>
                        <w:t>Company name here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D5F08" w:rsidRPr="004D5F08" w:rsidRDefault="004D5F08" w:rsidP="004D5F08">
      <w:pPr>
        <w:spacing w:after="0" w:line="240" w:lineRule="auto"/>
      </w:pPr>
    </w:p>
    <w:p w:rsidR="002A6CCA" w:rsidRDefault="002A6CCA"/>
    <w:p w:rsidR="002A6CCA" w:rsidRPr="002A6CCA" w:rsidRDefault="002A6CCA" w:rsidP="002A6CCA"/>
    <w:p w:rsidR="00CE2BAE" w:rsidRDefault="00CE2BAE" w:rsidP="0099222B">
      <w:pPr>
        <w:pStyle w:val="bodytext-paragraph"/>
        <w:sectPr w:rsidR="00CE2BAE" w:rsidSect="00CE2BAE">
          <w:headerReference w:type="default" r:id="rId11"/>
          <w:footerReference w:type="default" r:id="rId12"/>
          <w:footerReference w:type="first" r:id="rId13"/>
          <w:pgSz w:w="12240" w:h="15840"/>
          <w:pgMar w:top="900" w:right="720" w:bottom="720" w:left="720" w:header="720" w:footer="1702" w:gutter="0"/>
          <w:cols w:space="720"/>
          <w:titlePg/>
          <w:docGrid w:linePitch="360"/>
        </w:sectPr>
      </w:pPr>
    </w:p>
    <w:p w:rsidR="00EC6AFD" w:rsidRPr="00EC6AFD" w:rsidRDefault="00D208DB" w:rsidP="00AF675D">
      <w:pPr>
        <w:pStyle w:val="CWDocumentSectionHeading"/>
        <w:spacing w:after="0"/>
        <w:rPr>
          <w:rFonts w:ascii="Calibri" w:hAnsi="Calibri"/>
        </w:rPr>
      </w:pPr>
      <w:r>
        <w:rPr>
          <w:rFonts w:ascii="Calibri" w:hAnsi="Calibri"/>
        </w:rPr>
        <w:lastRenderedPageBreak/>
        <w:t>Forklift Safety Program</w:t>
      </w:r>
    </w:p>
    <w:p w:rsidR="00EC6AFD" w:rsidRDefault="00E23C5D" w:rsidP="00EC6AFD">
      <w:pPr>
        <w:rPr>
          <w:sz w:val="20"/>
          <w:szCs w:val="20"/>
        </w:rPr>
      </w:pPr>
      <w:r>
        <w:rPr>
          <w:color w:val="231F20"/>
          <w:sz w:val="20"/>
          <w:szCs w:val="20"/>
        </w:rPr>
        <w:t xml:space="preserve">Our </w:t>
      </w:r>
      <w:r w:rsidR="00D208DB">
        <w:rPr>
          <w:color w:val="231F20"/>
          <w:sz w:val="20"/>
          <w:szCs w:val="20"/>
        </w:rPr>
        <w:t>company</w:t>
      </w:r>
      <w:r w:rsidR="000D08AB">
        <w:rPr>
          <w:color w:val="231F20"/>
          <w:sz w:val="20"/>
          <w:szCs w:val="20"/>
        </w:rPr>
        <w:t xml:space="preserve">, </w:t>
      </w:r>
      <w:r w:rsidR="00E11AB1" w:rsidRPr="00E11AB1">
        <w:rPr>
          <w:sz w:val="20"/>
          <w:szCs w:val="20"/>
          <w:highlight w:val="lightGray"/>
        </w:rPr>
        <w:t>&lt;Company Name&gt;</w:t>
      </w:r>
      <w:r>
        <w:rPr>
          <w:rFonts w:cs="Arial"/>
        </w:rPr>
        <w:t xml:space="preserve">, </w:t>
      </w:r>
      <w:r w:rsidRPr="00E23C5D">
        <w:rPr>
          <w:rFonts w:cs="Arial"/>
          <w:sz w:val="20"/>
          <w:szCs w:val="20"/>
        </w:rPr>
        <w:t xml:space="preserve">is committed to </w:t>
      </w:r>
      <w:r w:rsidR="00D208DB" w:rsidRPr="00D208DB">
        <w:rPr>
          <w:sz w:val="20"/>
          <w:szCs w:val="20"/>
        </w:rPr>
        <w:t xml:space="preserve">providing a safe and healthy work </w:t>
      </w:r>
      <w:proofErr w:type="gramStart"/>
      <w:r w:rsidR="00D208DB" w:rsidRPr="00D208DB">
        <w:rPr>
          <w:sz w:val="20"/>
          <w:szCs w:val="20"/>
        </w:rPr>
        <w:t>environment</w:t>
      </w:r>
      <w:r w:rsidR="0093232F">
        <w:rPr>
          <w:sz w:val="20"/>
          <w:szCs w:val="20"/>
        </w:rPr>
        <w:t>,</w:t>
      </w:r>
      <w:r w:rsidR="00D208DB" w:rsidRPr="00D208DB">
        <w:rPr>
          <w:sz w:val="20"/>
          <w:szCs w:val="20"/>
        </w:rPr>
        <w:t xml:space="preserve"> and</w:t>
      </w:r>
      <w:proofErr w:type="gramEnd"/>
      <w:r w:rsidR="00D208DB" w:rsidRPr="00D208DB">
        <w:rPr>
          <w:sz w:val="20"/>
          <w:szCs w:val="20"/>
        </w:rPr>
        <w:t xml:space="preserve"> protecting our employees from injury or death caused by uncontro</w:t>
      </w:r>
      <w:r w:rsidR="00471997">
        <w:rPr>
          <w:sz w:val="20"/>
          <w:szCs w:val="20"/>
        </w:rPr>
        <w:t xml:space="preserve">lled hazards in the workplace. </w:t>
      </w:r>
      <w:r w:rsidR="0093232F">
        <w:rPr>
          <w:sz w:val="20"/>
          <w:szCs w:val="20"/>
        </w:rPr>
        <w:t>To this end, t</w:t>
      </w:r>
      <w:r w:rsidR="00D208DB" w:rsidRPr="00D208DB">
        <w:rPr>
          <w:sz w:val="20"/>
          <w:szCs w:val="20"/>
        </w:rPr>
        <w:t>h</w:t>
      </w:r>
      <w:r w:rsidR="0060341E">
        <w:rPr>
          <w:sz w:val="20"/>
          <w:szCs w:val="20"/>
        </w:rPr>
        <w:t xml:space="preserve">e </w:t>
      </w:r>
      <w:r w:rsidR="0093232F">
        <w:rPr>
          <w:sz w:val="20"/>
          <w:szCs w:val="20"/>
        </w:rPr>
        <w:t xml:space="preserve">following </w:t>
      </w:r>
      <w:r w:rsidR="0060341E">
        <w:rPr>
          <w:sz w:val="20"/>
          <w:szCs w:val="20"/>
        </w:rPr>
        <w:t>forklift safety p</w:t>
      </w:r>
      <w:r w:rsidR="00D208DB" w:rsidRPr="00D208DB">
        <w:rPr>
          <w:sz w:val="20"/>
          <w:szCs w:val="20"/>
        </w:rPr>
        <w:t>rogram has been established to reduce the risk of physical injury or property damage in a</w:t>
      </w:r>
      <w:bookmarkStart w:id="0" w:name="_GoBack"/>
      <w:bookmarkEnd w:id="0"/>
      <w:r w:rsidR="00D208DB" w:rsidRPr="00D208DB">
        <w:rPr>
          <w:sz w:val="20"/>
          <w:szCs w:val="20"/>
        </w:rPr>
        <w:t>reas where powered forklifts</w:t>
      </w:r>
      <w:r w:rsidR="00D208DB">
        <w:rPr>
          <w:sz w:val="20"/>
          <w:szCs w:val="20"/>
        </w:rPr>
        <w:t xml:space="preserve"> are</w:t>
      </w:r>
      <w:r w:rsidR="00D208DB" w:rsidRPr="00D208DB">
        <w:rPr>
          <w:sz w:val="20"/>
          <w:szCs w:val="20"/>
        </w:rPr>
        <w:t xml:space="preserve"> in operation.</w:t>
      </w:r>
    </w:p>
    <w:p w:rsidR="00D208DB" w:rsidRPr="00D208DB" w:rsidRDefault="00D208DB" w:rsidP="00AF675D">
      <w:pPr>
        <w:pStyle w:val="CWDocumentSectionHeading"/>
        <w:spacing w:after="0"/>
        <w:rPr>
          <w:rFonts w:ascii="Calibri" w:hAnsi="Calibri"/>
        </w:rPr>
      </w:pPr>
      <w:r>
        <w:rPr>
          <w:rFonts w:ascii="Calibri" w:hAnsi="Calibri"/>
        </w:rPr>
        <w:t>Scope</w:t>
      </w:r>
    </w:p>
    <w:p w:rsidR="00D208DB" w:rsidRDefault="00D208DB" w:rsidP="00D208DB">
      <w:pPr>
        <w:spacing w:after="0"/>
        <w:rPr>
          <w:sz w:val="20"/>
          <w:szCs w:val="20"/>
        </w:rPr>
      </w:pPr>
      <w:r w:rsidRPr="00D208DB">
        <w:rPr>
          <w:sz w:val="20"/>
          <w:szCs w:val="20"/>
        </w:rPr>
        <w:t xml:space="preserve">This program supports compliance with the Occupational Safety and Health Administration </w:t>
      </w:r>
      <w:r>
        <w:rPr>
          <w:sz w:val="20"/>
          <w:szCs w:val="20"/>
        </w:rPr>
        <w:t xml:space="preserve">(OSHA) </w:t>
      </w:r>
      <w:r w:rsidRPr="00D208DB">
        <w:rPr>
          <w:sz w:val="20"/>
          <w:szCs w:val="20"/>
        </w:rPr>
        <w:t>Powered Industrial Truck Standard, as found in 29</w:t>
      </w:r>
      <w:r w:rsidR="001F7C94">
        <w:rPr>
          <w:sz w:val="20"/>
          <w:szCs w:val="20"/>
        </w:rPr>
        <w:t xml:space="preserve"> CFR 1910.178 and General Industry Safety Orders </w:t>
      </w:r>
      <w:r w:rsidR="00DF488D">
        <w:rPr>
          <w:sz w:val="20"/>
          <w:szCs w:val="20"/>
        </w:rPr>
        <w:t>3650</w:t>
      </w:r>
      <w:r w:rsidR="00383395">
        <w:rPr>
          <w:sz w:val="20"/>
          <w:szCs w:val="20"/>
        </w:rPr>
        <w:t>(t)</w:t>
      </w:r>
      <w:r w:rsidR="00471997">
        <w:rPr>
          <w:sz w:val="20"/>
          <w:szCs w:val="20"/>
        </w:rPr>
        <w:t xml:space="preserve">. </w:t>
      </w:r>
      <w:r w:rsidR="0060341E">
        <w:rPr>
          <w:sz w:val="20"/>
          <w:szCs w:val="20"/>
        </w:rPr>
        <w:t>The forklift safety p</w:t>
      </w:r>
      <w:r w:rsidRPr="00D208DB">
        <w:rPr>
          <w:sz w:val="20"/>
          <w:szCs w:val="20"/>
        </w:rPr>
        <w:t xml:space="preserve">rogram applies to all </w:t>
      </w:r>
      <w:r w:rsidRPr="00D208DB">
        <w:rPr>
          <w:sz w:val="20"/>
          <w:szCs w:val="20"/>
          <w:highlight w:val="lightGray"/>
        </w:rPr>
        <w:t>&lt;Company Name&gt;</w:t>
      </w:r>
      <w:r>
        <w:t xml:space="preserve"> </w:t>
      </w:r>
      <w:r w:rsidRPr="00D208DB">
        <w:rPr>
          <w:sz w:val="20"/>
          <w:szCs w:val="20"/>
        </w:rPr>
        <w:t>employees, permanent or temporary, who are required to operate forklifts at our facility.</w:t>
      </w:r>
    </w:p>
    <w:p w:rsidR="00D35497" w:rsidRDefault="00D35497" w:rsidP="00D208DB">
      <w:pPr>
        <w:spacing w:after="0"/>
        <w:rPr>
          <w:sz w:val="20"/>
          <w:szCs w:val="20"/>
        </w:rPr>
      </w:pPr>
    </w:p>
    <w:p w:rsidR="00D35497" w:rsidRPr="00D208DB" w:rsidRDefault="00471997" w:rsidP="00D208DB">
      <w:pPr>
        <w:spacing w:after="0"/>
        <w:rPr>
          <w:sz w:val="20"/>
          <w:szCs w:val="20"/>
        </w:rPr>
      </w:pPr>
      <w:r>
        <w:rPr>
          <w:sz w:val="20"/>
          <w:szCs w:val="20"/>
        </w:rPr>
        <w:t>Powered industrial t</w:t>
      </w:r>
      <w:r w:rsidR="00D35497">
        <w:rPr>
          <w:sz w:val="20"/>
          <w:szCs w:val="20"/>
        </w:rPr>
        <w:t>rucks, commonly called forklifts or lift trucks, are used in many industries</w:t>
      </w:r>
      <w:r>
        <w:rPr>
          <w:sz w:val="20"/>
          <w:szCs w:val="20"/>
        </w:rPr>
        <w:t xml:space="preserve">, primarily to move materials. </w:t>
      </w:r>
      <w:r w:rsidR="00D35497">
        <w:rPr>
          <w:sz w:val="20"/>
          <w:szCs w:val="20"/>
        </w:rPr>
        <w:t xml:space="preserve">They can </w:t>
      </w:r>
      <w:r>
        <w:rPr>
          <w:sz w:val="20"/>
          <w:szCs w:val="20"/>
        </w:rPr>
        <w:t xml:space="preserve">move, raise, lower </w:t>
      </w:r>
      <w:r w:rsidR="00D35497">
        <w:rPr>
          <w:sz w:val="20"/>
          <w:szCs w:val="20"/>
        </w:rPr>
        <w:t xml:space="preserve">or remove large objects or </w:t>
      </w:r>
      <w:proofErr w:type="gramStart"/>
      <w:r w:rsidR="00D35497">
        <w:rPr>
          <w:sz w:val="20"/>
          <w:szCs w:val="20"/>
        </w:rPr>
        <w:t>a number of</w:t>
      </w:r>
      <w:proofErr w:type="gramEnd"/>
      <w:r w:rsidR="00D35497">
        <w:rPr>
          <w:sz w:val="20"/>
          <w:szCs w:val="20"/>
        </w:rPr>
        <w:t xml:space="preserve"> smaller objects </w:t>
      </w:r>
      <w:r w:rsidR="002378DB">
        <w:rPr>
          <w:sz w:val="20"/>
          <w:szCs w:val="20"/>
        </w:rPr>
        <w:t>on pallets</w:t>
      </w:r>
      <w:r>
        <w:rPr>
          <w:sz w:val="20"/>
          <w:szCs w:val="20"/>
        </w:rPr>
        <w:t xml:space="preserve"> or in boxes, crates</w:t>
      </w:r>
      <w:r w:rsidR="00D35497">
        <w:rPr>
          <w:sz w:val="20"/>
          <w:szCs w:val="20"/>
        </w:rPr>
        <w:t xml:space="preserve"> or other </w:t>
      </w:r>
      <w:r>
        <w:rPr>
          <w:sz w:val="20"/>
          <w:szCs w:val="20"/>
        </w:rPr>
        <w:t xml:space="preserve">containers. </w:t>
      </w:r>
      <w:r w:rsidR="002378DB">
        <w:rPr>
          <w:sz w:val="20"/>
          <w:szCs w:val="20"/>
        </w:rPr>
        <w:t xml:space="preserve">In addition to forklifts, </w:t>
      </w:r>
      <w:r>
        <w:rPr>
          <w:sz w:val="20"/>
          <w:szCs w:val="20"/>
        </w:rPr>
        <w:t>order pickers, reach trucks</w:t>
      </w:r>
      <w:r w:rsidR="002378DB">
        <w:rPr>
          <w:sz w:val="20"/>
          <w:szCs w:val="20"/>
        </w:rPr>
        <w:t xml:space="preserve"> and electric pallet jacks also require training.</w:t>
      </w:r>
    </w:p>
    <w:p w:rsidR="00E23C5D" w:rsidRPr="00E23C5D" w:rsidRDefault="00E23C5D" w:rsidP="00E23C5D">
      <w:pPr>
        <w:spacing w:after="0" w:line="240" w:lineRule="auto"/>
        <w:rPr>
          <w:rFonts w:cs="Arial"/>
          <w:sz w:val="20"/>
          <w:szCs w:val="20"/>
        </w:rPr>
      </w:pPr>
    </w:p>
    <w:p w:rsidR="00EC6AFD" w:rsidRPr="00EC6AFD" w:rsidRDefault="00D208DB" w:rsidP="00AF675D">
      <w:pPr>
        <w:pStyle w:val="CWDocumentSectionHeading"/>
        <w:spacing w:after="0"/>
        <w:rPr>
          <w:rFonts w:ascii="Calibri" w:hAnsi="Calibri"/>
        </w:rPr>
      </w:pPr>
      <w:r>
        <w:rPr>
          <w:rFonts w:ascii="Calibri" w:hAnsi="Calibri"/>
        </w:rPr>
        <w:t>Program Responsibilities</w:t>
      </w:r>
    </w:p>
    <w:p w:rsidR="00D208DB" w:rsidRPr="00D208DB" w:rsidRDefault="00D208DB" w:rsidP="00890AD4">
      <w:pPr>
        <w:spacing w:after="120" w:line="240" w:lineRule="auto"/>
        <w:rPr>
          <w:sz w:val="20"/>
          <w:szCs w:val="20"/>
        </w:rPr>
      </w:pPr>
      <w:r w:rsidRPr="00D208DB">
        <w:rPr>
          <w:sz w:val="20"/>
          <w:szCs w:val="20"/>
        </w:rPr>
        <w:t xml:space="preserve">Management is responsible for providing </w:t>
      </w:r>
      <w:r w:rsidR="0060341E">
        <w:rPr>
          <w:sz w:val="20"/>
          <w:szCs w:val="20"/>
        </w:rPr>
        <w:t xml:space="preserve">the </w:t>
      </w:r>
      <w:r w:rsidRPr="00D208DB">
        <w:rPr>
          <w:sz w:val="20"/>
          <w:szCs w:val="20"/>
        </w:rPr>
        <w:t>safe</w:t>
      </w:r>
      <w:r w:rsidR="0093232F">
        <w:rPr>
          <w:sz w:val="20"/>
          <w:szCs w:val="20"/>
        </w:rPr>
        <w:t>ty</w:t>
      </w:r>
      <w:r w:rsidRPr="00D208DB">
        <w:rPr>
          <w:sz w:val="20"/>
          <w:szCs w:val="20"/>
        </w:rPr>
        <w:t xml:space="preserve"> equipment and resources necessary to implement this program and </w:t>
      </w:r>
      <w:r w:rsidR="0060341E">
        <w:rPr>
          <w:sz w:val="20"/>
          <w:szCs w:val="20"/>
        </w:rPr>
        <w:t xml:space="preserve">for </w:t>
      </w:r>
      <w:r w:rsidRPr="00D208DB">
        <w:rPr>
          <w:sz w:val="20"/>
          <w:szCs w:val="20"/>
        </w:rPr>
        <w:t xml:space="preserve">ensuring </w:t>
      </w:r>
      <w:r>
        <w:rPr>
          <w:sz w:val="20"/>
          <w:szCs w:val="20"/>
        </w:rPr>
        <w:t>it is</w:t>
      </w:r>
      <w:r w:rsidRPr="00D208DB">
        <w:rPr>
          <w:sz w:val="20"/>
          <w:szCs w:val="20"/>
        </w:rPr>
        <w:t xml:space="preserve"> followed by the </w:t>
      </w:r>
      <w:r w:rsidRPr="00D208DB">
        <w:rPr>
          <w:sz w:val="20"/>
          <w:szCs w:val="20"/>
          <w:highlight w:val="lightGray"/>
        </w:rPr>
        <w:t>&lt;Employee Title&gt;.</w:t>
      </w:r>
      <w:r w:rsidR="003C3B51">
        <w:rPr>
          <w:sz w:val="20"/>
          <w:szCs w:val="20"/>
        </w:rPr>
        <w:t xml:space="preserve">  </w:t>
      </w:r>
      <w:r w:rsidRPr="00D208DB">
        <w:rPr>
          <w:sz w:val="20"/>
          <w:szCs w:val="20"/>
        </w:rPr>
        <w:t xml:space="preserve">The </w:t>
      </w:r>
      <w:r w:rsidRPr="00D208DB">
        <w:rPr>
          <w:sz w:val="20"/>
          <w:szCs w:val="20"/>
          <w:highlight w:val="lightGray"/>
        </w:rPr>
        <w:t>&lt;Employee Title&gt;</w:t>
      </w:r>
      <w:r w:rsidRPr="00D208DB">
        <w:rPr>
          <w:sz w:val="20"/>
          <w:szCs w:val="20"/>
        </w:rPr>
        <w:t xml:space="preserve"> is responsible for d</w:t>
      </w:r>
      <w:r w:rsidR="0060341E">
        <w:rPr>
          <w:sz w:val="20"/>
          <w:szCs w:val="20"/>
        </w:rPr>
        <w:t>eveloping and implementing our forklift safety p</w:t>
      </w:r>
      <w:r w:rsidRPr="00D208DB">
        <w:rPr>
          <w:sz w:val="20"/>
          <w:szCs w:val="20"/>
        </w:rPr>
        <w:t xml:space="preserve">rogram, </w:t>
      </w:r>
      <w:r>
        <w:rPr>
          <w:sz w:val="20"/>
          <w:szCs w:val="20"/>
        </w:rPr>
        <w:t>which includes such tasks as</w:t>
      </w:r>
      <w:r w:rsidRPr="00D208DB">
        <w:rPr>
          <w:sz w:val="20"/>
          <w:szCs w:val="20"/>
        </w:rPr>
        <w:t xml:space="preserve">: </w:t>
      </w:r>
    </w:p>
    <w:p w:rsidR="00201DA5" w:rsidRPr="00201DA5" w:rsidRDefault="00D208DB" w:rsidP="00890AD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CIDFont+F2"/>
          <w:sz w:val="20"/>
          <w:szCs w:val="20"/>
        </w:rPr>
      </w:pPr>
      <w:r>
        <w:rPr>
          <w:rFonts w:cs="CIDFont+F2"/>
          <w:sz w:val="20"/>
          <w:szCs w:val="20"/>
        </w:rPr>
        <w:t>Annually reviewing and updating this written plan</w:t>
      </w:r>
    </w:p>
    <w:p w:rsidR="00E23C5D" w:rsidRPr="00D208DB" w:rsidRDefault="00D208DB" w:rsidP="00890AD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CIDFont+F2"/>
          <w:sz w:val="20"/>
          <w:szCs w:val="20"/>
        </w:rPr>
      </w:pPr>
      <w:r>
        <w:rPr>
          <w:rFonts w:cs="CIDFont+F2"/>
          <w:sz w:val="20"/>
          <w:szCs w:val="20"/>
        </w:rPr>
        <w:t xml:space="preserve">Providing </w:t>
      </w:r>
      <w:r w:rsidR="00AF675D">
        <w:rPr>
          <w:rFonts w:cs="CIDFont+F2"/>
          <w:sz w:val="20"/>
          <w:szCs w:val="20"/>
        </w:rPr>
        <w:t xml:space="preserve">or contracting </w:t>
      </w:r>
      <w:r>
        <w:rPr>
          <w:rFonts w:cs="CIDFont+F2"/>
          <w:sz w:val="20"/>
          <w:szCs w:val="20"/>
        </w:rPr>
        <w:t>appropriate training on safe operation of all powered forklift equipment used within this facility</w:t>
      </w:r>
    </w:p>
    <w:p w:rsidR="00D208DB" w:rsidRPr="00D208DB" w:rsidRDefault="00D208DB" w:rsidP="00890AD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CIDFont+F2"/>
          <w:sz w:val="20"/>
          <w:szCs w:val="20"/>
        </w:rPr>
      </w:pPr>
      <w:r>
        <w:rPr>
          <w:rFonts w:cs="CIDFont+F2"/>
          <w:sz w:val="20"/>
          <w:szCs w:val="20"/>
        </w:rPr>
        <w:t>Documenting all training and evaluations</w:t>
      </w:r>
    </w:p>
    <w:p w:rsidR="00D208DB" w:rsidRPr="00D208DB" w:rsidRDefault="00D208DB" w:rsidP="00890AD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CIDFont+F2"/>
          <w:sz w:val="20"/>
          <w:szCs w:val="20"/>
        </w:rPr>
      </w:pPr>
      <w:r>
        <w:rPr>
          <w:rFonts w:cs="CIDFont+F2"/>
          <w:sz w:val="20"/>
          <w:szCs w:val="20"/>
        </w:rPr>
        <w:t>Observing forklift operations and reporting unsafe practices to the appropriate supervisor</w:t>
      </w:r>
    </w:p>
    <w:p w:rsidR="00D208DB" w:rsidRDefault="00D208DB" w:rsidP="00890AD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CIDFont+F2"/>
          <w:sz w:val="20"/>
          <w:szCs w:val="20"/>
        </w:rPr>
      </w:pPr>
      <w:r>
        <w:rPr>
          <w:rFonts w:cs="CIDFont+F2"/>
          <w:sz w:val="20"/>
          <w:szCs w:val="20"/>
        </w:rPr>
        <w:t>Reviewing copies of inspection checklists</w:t>
      </w:r>
    </w:p>
    <w:p w:rsidR="00201DA5" w:rsidRPr="006F0663" w:rsidRDefault="00201DA5" w:rsidP="00890AD4">
      <w:pPr>
        <w:autoSpaceDE w:val="0"/>
        <w:autoSpaceDN w:val="0"/>
        <w:adjustRightInd w:val="0"/>
        <w:spacing w:before="240" w:after="120" w:line="240" w:lineRule="auto"/>
        <w:rPr>
          <w:rFonts w:cs="CIDFont+F2"/>
          <w:b/>
          <w:sz w:val="20"/>
          <w:szCs w:val="20"/>
        </w:rPr>
      </w:pPr>
      <w:r w:rsidRPr="006F0663">
        <w:rPr>
          <w:rFonts w:cs="CIDFont+F2"/>
          <w:b/>
          <w:sz w:val="20"/>
          <w:szCs w:val="20"/>
        </w:rPr>
        <w:t>Supervisors are responsible for:</w:t>
      </w:r>
    </w:p>
    <w:p w:rsidR="00201DA5" w:rsidRPr="00201DA5" w:rsidRDefault="00201DA5" w:rsidP="00890AD4">
      <w:pPr>
        <w:numPr>
          <w:ilvl w:val="0"/>
          <w:numId w:val="4"/>
        </w:numPr>
        <w:spacing w:after="120" w:line="240" w:lineRule="auto"/>
        <w:rPr>
          <w:sz w:val="20"/>
          <w:szCs w:val="20"/>
        </w:rPr>
      </w:pPr>
      <w:r w:rsidRPr="00201DA5">
        <w:rPr>
          <w:sz w:val="20"/>
          <w:szCs w:val="20"/>
        </w:rPr>
        <w:t>Ensuring that employees who are found to have insufficient skills or understanding of safe forklift operations receive retraining before continuing to operate any forklift</w:t>
      </w:r>
    </w:p>
    <w:p w:rsidR="00201DA5" w:rsidRPr="00201DA5" w:rsidRDefault="00201DA5" w:rsidP="00890AD4">
      <w:pPr>
        <w:numPr>
          <w:ilvl w:val="0"/>
          <w:numId w:val="4"/>
        </w:numPr>
        <w:spacing w:after="120" w:line="240" w:lineRule="auto"/>
        <w:rPr>
          <w:sz w:val="20"/>
          <w:szCs w:val="20"/>
        </w:rPr>
      </w:pPr>
      <w:r w:rsidRPr="00201DA5">
        <w:rPr>
          <w:sz w:val="20"/>
          <w:szCs w:val="20"/>
        </w:rPr>
        <w:t>Ensuring employees comply with all safe work practices described in this program</w:t>
      </w:r>
    </w:p>
    <w:p w:rsidR="00201DA5" w:rsidRPr="00201DA5" w:rsidRDefault="00201DA5" w:rsidP="00890AD4">
      <w:pPr>
        <w:numPr>
          <w:ilvl w:val="0"/>
          <w:numId w:val="4"/>
        </w:numPr>
        <w:spacing w:after="120" w:line="240" w:lineRule="auto"/>
        <w:rPr>
          <w:sz w:val="20"/>
          <w:szCs w:val="20"/>
        </w:rPr>
      </w:pPr>
      <w:r w:rsidRPr="00201DA5">
        <w:rPr>
          <w:sz w:val="20"/>
          <w:szCs w:val="20"/>
        </w:rPr>
        <w:t>Observing forklift operations in their department and correcting any unsafe practices</w:t>
      </w:r>
    </w:p>
    <w:p w:rsidR="00201DA5" w:rsidRDefault="00201DA5" w:rsidP="00890AD4">
      <w:pPr>
        <w:numPr>
          <w:ilvl w:val="0"/>
          <w:numId w:val="4"/>
        </w:numPr>
        <w:spacing w:after="120" w:line="240" w:lineRule="auto"/>
        <w:rPr>
          <w:sz w:val="20"/>
          <w:szCs w:val="20"/>
        </w:rPr>
      </w:pPr>
      <w:r w:rsidRPr="00201DA5">
        <w:rPr>
          <w:sz w:val="20"/>
          <w:szCs w:val="20"/>
        </w:rPr>
        <w:t xml:space="preserve">Providing feedback of this program to the </w:t>
      </w:r>
      <w:r w:rsidRPr="00201DA5">
        <w:rPr>
          <w:sz w:val="20"/>
          <w:szCs w:val="20"/>
          <w:highlight w:val="lightGray"/>
        </w:rPr>
        <w:t>&lt;Employee Title&gt;</w:t>
      </w:r>
    </w:p>
    <w:p w:rsidR="00582049" w:rsidRPr="006F0663" w:rsidRDefault="00582049" w:rsidP="00890AD4">
      <w:pPr>
        <w:spacing w:before="240" w:after="120" w:line="240" w:lineRule="auto"/>
        <w:rPr>
          <w:b/>
          <w:sz w:val="20"/>
          <w:szCs w:val="20"/>
        </w:rPr>
      </w:pPr>
      <w:r w:rsidRPr="006F0663">
        <w:rPr>
          <w:b/>
          <w:sz w:val="20"/>
          <w:szCs w:val="20"/>
        </w:rPr>
        <w:t>Forklift operators are responsible for:</w:t>
      </w:r>
    </w:p>
    <w:p w:rsidR="00582049" w:rsidRPr="00582049" w:rsidRDefault="00582049" w:rsidP="00890AD4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Calibri" w:hAnsi="Calibri"/>
          <w:sz w:val="20"/>
          <w:szCs w:val="20"/>
        </w:rPr>
      </w:pPr>
      <w:r w:rsidRPr="00582049">
        <w:rPr>
          <w:rFonts w:ascii="Calibri" w:hAnsi="Calibri"/>
          <w:sz w:val="20"/>
          <w:szCs w:val="20"/>
        </w:rPr>
        <w:t>Operating all forklifts in a safe manner, consistent with safe work practices</w:t>
      </w:r>
    </w:p>
    <w:p w:rsidR="00582049" w:rsidRPr="00582049" w:rsidRDefault="00582049" w:rsidP="00890AD4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Calibri" w:hAnsi="Calibri"/>
          <w:sz w:val="20"/>
          <w:szCs w:val="20"/>
        </w:rPr>
      </w:pPr>
      <w:r w:rsidRPr="00582049">
        <w:rPr>
          <w:rFonts w:ascii="Calibri" w:hAnsi="Calibri"/>
          <w:sz w:val="20"/>
          <w:szCs w:val="20"/>
        </w:rPr>
        <w:t xml:space="preserve">Conducting forklift inspections at the beginning of each work shift and documenting the inspection on the appropriate inspection forms  </w:t>
      </w:r>
    </w:p>
    <w:p w:rsidR="00582049" w:rsidRPr="00582049" w:rsidRDefault="00582049" w:rsidP="00890AD4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Calibri" w:hAnsi="Calibri"/>
          <w:sz w:val="20"/>
          <w:szCs w:val="20"/>
        </w:rPr>
      </w:pPr>
      <w:r w:rsidRPr="00582049">
        <w:rPr>
          <w:rFonts w:ascii="Calibri" w:hAnsi="Calibri"/>
          <w:sz w:val="20"/>
          <w:szCs w:val="20"/>
        </w:rPr>
        <w:t>Reporting all equipment malfunctions and/or maintenance needs to</w:t>
      </w:r>
      <w:r>
        <w:rPr>
          <w:rFonts w:ascii="Calibri" w:hAnsi="Calibri"/>
          <w:sz w:val="20"/>
          <w:szCs w:val="20"/>
        </w:rPr>
        <w:t xml:space="preserve"> supervisors immediately</w:t>
      </w:r>
      <w:r w:rsidRPr="00582049">
        <w:rPr>
          <w:rFonts w:ascii="Calibri" w:hAnsi="Calibri"/>
          <w:sz w:val="20"/>
          <w:szCs w:val="20"/>
        </w:rPr>
        <w:t xml:space="preserve">  </w:t>
      </w:r>
    </w:p>
    <w:p w:rsidR="00582049" w:rsidRPr="00582049" w:rsidRDefault="00582049" w:rsidP="00890AD4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Calibri" w:hAnsi="Calibri"/>
          <w:sz w:val="20"/>
          <w:szCs w:val="20"/>
        </w:rPr>
      </w:pPr>
      <w:r w:rsidRPr="00582049">
        <w:rPr>
          <w:rFonts w:ascii="Calibri" w:hAnsi="Calibri"/>
          <w:sz w:val="20"/>
          <w:szCs w:val="20"/>
        </w:rPr>
        <w:t xml:space="preserve">Wearing a seatbelt </w:t>
      </w:r>
      <w:proofErr w:type="gramStart"/>
      <w:r w:rsidRPr="00582049">
        <w:rPr>
          <w:rFonts w:ascii="Calibri" w:hAnsi="Calibri"/>
          <w:sz w:val="20"/>
          <w:szCs w:val="20"/>
        </w:rPr>
        <w:t>at all times</w:t>
      </w:r>
      <w:proofErr w:type="gramEnd"/>
      <w:r w:rsidRPr="00582049">
        <w:rPr>
          <w:rFonts w:ascii="Calibri" w:hAnsi="Calibri"/>
          <w:sz w:val="20"/>
          <w:szCs w:val="20"/>
        </w:rPr>
        <w:t xml:space="preserve"> while operating a forklift</w:t>
      </w:r>
    </w:p>
    <w:p w:rsidR="00582049" w:rsidRPr="00582049" w:rsidRDefault="00582049" w:rsidP="00890AD4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Calibri" w:hAnsi="Calibri"/>
          <w:sz w:val="20"/>
          <w:szCs w:val="20"/>
        </w:rPr>
      </w:pPr>
      <w:r w:rsidRPr="00582049">
        <w:rPr>
          <w:rFonts w:ascii="Calibri" w:hAnsi="Calibri"/>
          <w:sz w:val="20"/>
          <w:szCs w:val="20"/>
        </w:rPr>
        <w:t xml:space="preserve">Parking </w:t>
      </w:r>
      <w:r>
        <w:rPr>
          <w:rFonts w:ascii="Calibri" w:hAnsi="Calibri"/>
          <w:sz w:val="20"/>
          <w:szCs w:val="20"/>
        </w:rPr>
        <w:t xml:space="preserve">the lift in a safe place, removing the key and </w:t>
      </w:r>
      <w:r w:rsidRPr="00582049">
        <w:rPr>
          <w:rFonts w:ascii="Calibri" w:hAnsi="Calibri"/>
          <w:sz w:val="20"/>
          <w:szCs w:val="20"/>
        </w:rPr>
        <w:t>tag</w:t>
      </w:r>
      <w:r>
        <w:rPr>
          <w:rFonts w:ascii="Calibri" w:hAnsi="Calibri"/>
          <w:sz w:val="20"/>
          <w:szCs w:val="20"/>
        </w:rPr>
        <w:t>ging</w:t>
      </w:r>
      <w:r w:rsidRPr="00582049">
        <w:rPr>
          <w:rFonts w:ascii="Calibri" w:hAnsi="Calibri"/>
          <w:sz w:val="20"/>
          <w:szCs w:val="20"/>
        </w:rPr>
        <w:t xml:space="preserve"> or not</w:t>
      </w:r>
      <w:r>
        <w:rPr>
          <w:rFonts w:ascii="Calibri" w:hAnsi="Calibri"/>
          <w:sz w:val="20"/>
          <w:szCs w:val="20"/>
        </w:rPr>
        <w:t>ing</w:t>
      </w:r>
      <w:r w:rsidRPr="00582049">
        <w:rPr>
          <w:rFonts w:ascii="Calibri" w:hAnsi="Calibri"/>
          <w:sz w:val="20"/>
          <w:szCs w:val="20"/>
        </w:rPr>
        <w:t xml:space="preserve"> problem</w:t>
      </w:r>
      <w:r>
        <w:rPr>
          <w:rFonts w:ascii="Calibri" w:hAnsi="Calibri"/>
          <w:sz w:val="20"/>
          <w:szCs w:val="20"/>
        </w:rPr>
        <w:t>s</w:t>
      </w:r>
    </w:p>
    <w:p w:rsidR="00E23C5D" w:rsidRDefault="00582049" w:rsidP="00890AD4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Calibri" w:hAnsi="Calibri"/>
          <w:sz w:val="20"/>
          <w:szCs w:val="20"/>
        </w:rPr>
      </w:pPr>
      <w:r w:rsidRPr="00582049">
        <w:rPr>
          <w:rFonts w:ascii="Calibri" w:hAnsi="Calibri"/>
          <w:sz w:val="20"/>
          <w:szCs w:val="20"/>
        </w:rPr>
        <w:t>Notifying supervisors if they begin taking a medication that affects their ability to operate a forklift</w:t>
      </w:r>
    </w:p>
    <w:p w:rsidR="00EC6AFD" w:rsidRPr="00EC6AFD" w:rsidRDefault="00582049" w:rsidP="00AF675D">
      <w:pPr>
        <w:pStyle w:val="CWDocumentSectionHeading"/>
        <w:spacing w:after="0"/>
        <w:rPr>
          <w:rFonts w:ascii="Calibri" w:hAnsi="Calibri"/>
        </w:rPr>
      </w:pPr>
      <w:r>
        <w:rPr>
          <w:rFonts w:ascii="Calibri" w:hAnsi="Calibri"/>
        </w:rPr>
        <w:lastRenderedPageBreak/>
        <w:t>Initial Employee Training</w:t>
      </w:r>
    </w:p>
    <w:p w:rsidR="00582049" w:rsidRDefault="00582049" w:rsidP="00890AD4">
      <w:pPr>
        <w:spacing w:after="120" w:line="240" w:lineRule="auto"/>
        <w:rPr>
          <w:sz w:val="20"/>
          <w:szCs w:val="20"/>
        </w:rPr>
      </w:pPr>
      <w:r w:rsidRPr="00582049">
        <w:rPr>
          <w:sz w:val="20"/>
          <w:szCs w:val="20"/>
        </w:rPr>
        <w:t>Operator training occurs before an employee is permitted to operat</w:t>
      </w:r>
      <w:r w:rsidR="003C3B51">
        <w:rPr>
          <w:sz w:val="20"/>
          <w:szCs w:val="20"/>
        </w:rPr>
        <w:t>e</w:t>
      </w:r>
      <w:r w:rsidR="00890AD4">
        <w:rPr>
          <w:sz w:val="20"/>
          <w:szCs w:val="20"/>
        </w:rPr>
        <w:t xml:space="preserve"> any forklift in our facility. </w:t>
      </w:r>
      <w:r w:rsidRPr="00582049">
        <w:rPr>
          <w:sz w:val="20"/>
          <w:szCs w:val="20"/>
        </w:rPr>
        <w:t>Training will consist of a combination of formal instruction (e.g.</w:t>
      </w:r>
      <w:r>
        <w:rPr>
          <w:sz w:val="20"/>
          <w:szCs w:val="20"/>
        </w:rPr>
        <w:t>,</w:t>
      </w:r>
      <w:r w:rsidRPr="00582049">
        <w:rPr>
          <w:sz w:val="20"/>
          <w:szCs w:val="20"/>
        </w:rPr>
        <w:t xml:space="preserve"> lecture, discussion, DVD, written test of knowledge), pr</w:t>
      </w:r>
      <w:r w:rsidR="00FB56CD">
        <w:rPr>
          <w:sz w:val="20"/>
          <w:szCs w:val="20"/>
        </w:rPr>
        <w:t>actical training (for the forklift operator to demonstrate proficiency on the equipment</w:t>
      </w:r>
      <w:r w:rsidRPr="00582049">
        <w:rPr>
          <w:sz w:val="20"/>
          <w:szCs w:val="20"/>
        </w:rPr>
        <w:t xml:space="preserve">), and an evaluation of the operator’s </w:t>
      </w:r>
      <w:r w:rsidR="00890AD4">
        <w:rPr>
          <w:sz w:val="20"/>
          <w:szCs w:val="20"/>
        </w:rPr>
        <w:t>performance in the workplace.</w:t>
      </w:r>
      <w:r w:rsidR="003C3B51">
        <w:rPr>
          <w:sz w:val="20"/>
          <w:szCs w:val="20"/>
        </w:rPr>
        <w:t xml:space="preserve"> </w:t>
      </w:r>
      <w:r w:rsidRPr="00582049">
        <w:rPr>
          <w:sz w:val="20"/>
          <w:szCs w:val="20"/>
        </w:rPr>
        <w:t>On</w:t>
      </w:r>
      <w:r w:rsidR="00C96F61">
        <w:rPr>
          <w:sz w:val="20"/>
          <w:szCs w:val="20"/>
        </w:rPr>
        <w:t xml:space="preserve">ly employees who have received training by </w:t>
      </w:r>
      <w:r w:rsidR="00890AD4">
        <w:rPr>
          <w:sz w:val="20"/>
          <w:szCs w:val="20"/>
        </w:rPr>
        <w:t xml:space="preserve">a </w:t>
      </w:r>
      <w:r w:rsidR="00C96F61">
        <w:rPr>
          <w:sz w:val="20"/>
          <w:szCs w:val="20"/>
        </w:rPr>
        <w:t xml:space="preserve">reputable company for the requirements of training are authorized to </w:t>
      </w:r>
      <w:r w:rsidRPr="00582049">
        <w:rPr>
          <w:sz w:val="20"/>
          <w:szCs w:val="20"/>
        </w:rPr>
        <w:t>con</w:t>
      </w:r>
      <w:r>
        <w:rPr>
          <w:sz w:val="20"/>
          <w:szCs w:val="20"/>
        </w:rPr>
        <w:t xml:space="preserve">duct training and evaluations. </w:t>
      </w:r>
    </w:p>
    <w:p w:rsidR="00582049" w:rsidRDefault="00582049" w:rsidP="00890AD4">
      <w:pPr>
        <w:spacing w:after="120" w:line="240" w:lineRule="auto"/>
        <w:rPr>
          <w:sz w:val="20"/>
          <w:szCs w:val="20"/>
        </w:rPr>
      </w:pPr>
      <w:r w:rsidRPr="00582049">
        <w:rPr>
          <w:sz w:val="20"/>
          <w:szCs w:val="20"/>
        </w:rPr>
        <w:t xml:space="preserve">The </w:t>
      </w:r>
      <w:r w:rsidRPr="00582049">
        <w:rPr>
          <w:sz w:val="20"/>
          <w:szCs w:val="20"/>
          <w:highlight w:val="lightGray"/>
        </w:rPr>
        <w:t>&lt;Employee Title&gt;</w:t>
      </w:r>
      <w:r w:rsidRPr="00582049">
        <w:rPr>
          <w:sz w:val="20"/>
          <w:szCs w:val="20"/>
        </w:rPr>
        <w:t xml:space="preserve"> has authorized the following people to provide forklift t</w:t>
      </w:r>
      <w:r w:rsidR="00490C9E">
        <w:rPr>
          <w:sz w:val="20"/>
          <w:szCs w:val="20"/>
        </w:rPr>
        <w:t>raining:</w:t>
      </w:r>
    </w:p>
    <w:p w:rsidR="00582049" w:rsidRPr="006F0663" w:rsidRDefault="00582049" w:rsidP="00890AD4">
      <w:pPr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6F0663">
        <w:rPr>
          <w:sz w:val="20"/>
          <w:szCs w:val="20"/>
          <w:highlight w:val="lightGray"/>
        </w:rPr>
        <w:t>&lt;Program administrator name&gt;</w:t>
      </w:r>
    </w:p>
    <w:p w:rsidR="00582049" w:rsidRPr="006F0663" w:rsidRDefault="00582049" w:rsidP="00890AD4">
      <w:pPr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6F0663">
        <w:rPr>
          <w:sz w:val="20"/>
          <w:szCs w:val="20"/>
          <w:highlight w:val="lightGray"/>
        </w:rPr>
        <w:t>&lt;Approved outside trainer&gt;</w:t>
      </w:r>
      <w:r w:rsidRPr="006F0663">
        <w:rPr>
          <w:sz w:val="20"/>
          <w:szCs w:val="20"/>
        </w:rPr>
        <w:t xml:space="preserve"> </w:t>
      </w:r>
    </w:p>
    <w:p w:rsidR="00582049" w:rsidRPr="006F0663" w:rsidRDefault="00582049" w:rsidP="00890AD4">
      <w:pPr>
        <w:numPr>
          <w:ilvl w:val="0"/>
          <w:numId w:val="6"/>
        </w:numPr>
        <w:spacing w:after="120" w:line="240" w:lineRule="auto"/>
        <w:rPr>
          <w:sz w:val="20"/>
          <w:szCs w:val="20"/>
        </w:rPr>
      </w:pPr>
      <w:r w:rsidRPr="006F0663">
        <w:rPr>
          <w:sz w:val="20"/>
          <w:szCs w:val="20"/>
          <w:highlight w:val="lightGray"/>
        </w:rPr>
        <w:t>&lt;Other staff&gt;</w:t>
      </w:r>
    </w:p>
    <w:p w:rsidR="00784257" w:rsidRPr="00784257" w:rsidRDefault="00784257" w:rsidP="00890AD4">
      <w:pPr>
        <w:spacing w:after="240" w:line="240" w:lineRule="auto"/>
        <w:rPr>
          <w:sz w:val="20"/>
          <w:szCs w:val="20"/>
        </w:rPr>
      </w:pPr>
      <w:r w:rsidRPr="00784257">
        <w:rPr>
          <w:sz w:val="20"/>
          <w:szCs w:val="20"/>
        </w:rPr>
        <w:t>All training and evaluations are documented and will include the name of the train</w:t>
      </w:r>
      <w:r w:rsidR="007C18AC">
        <w:rPr>
          <w:sz w:val="20"/>
          <w:szCs w:val="20"/>
        </w:rPr>
        <w:t xml:space="preserve">ee, name of the trainer, the type of equipment trained to operate, </w:t>
      </w:r>
      <w:r w:rsidR="00D6768C">
        <w:rPr>
          <w:sz w:val="20"/>
          <w:szCs w:val="20"/>
        </w:rPr>
        <w:t xml:space="preserve">and </w:t>
      </w:r>
      <w:r w:rsidRPr="00784257">
        <w:rPr>
          <w:sz w:val="20"/>
          <w:szCs w:val="20"/>
        </w:rPr>
        <w:t xml:space="preserve">date of </w:t>
      </w:r>
      <w:r w:rsidR="00D6768C">
        <w:rPr>
          <w:sz w:val="20"/>
          <w:szCs w:val="20"/>
        </w:rPr>
        <w:t xml:space="preserve">the </w:t>
      </w:r>
      <w:r w:rsidR="00890AD4">
        <w:rPr>
          <w:sz w:val="20"/>
          <w:szCs w:val="20"/>
        </w:rPr>
        <w:t>training. O</w:t>
      </w:r>
      <w:r w:rsidR="00E1182B">
        <w:rPr>
          <w:sz w:val="20"/>
          <w:szCs w:val="20"/>
        </w:rPr>
        <w:t>perators must be trained on the specific equ</w:t>
      </w:r>
      <w:r w:rsidR="00890AD4">
        <w:rPr>
          <w:sz w:val="20"/>
          <w:szCs w:val="20"/>
        </w:rPr>
        <w:t xml:space="preserve">ipment they will be operating. </w:t>
      </w:r>
      <w:r w:rsidRPr="00784257">
        <w:rPr>
          <w:sz w:val="20"/>
          <w:szCs w:val="20"/>
        </w:rPr>
        <w:t xml:space="preserve">All training will be </w:t>
      </w:r>
      <w:r w:rsidR="00780A14" w:rsidRPr="00784257">
        <w:rPr>
          <w:sz w:val="20"/>
          <w:szCs w:val="20"/>
        </w:rPr>
        <w:t>record</w:t>
      </w:r>
      <w:r w:rsidR="00780A14">
        <w:rPr>
          <w:sz w:val="20"/>
          <w:szCs w:val="20"/>
        </w:rPr>
        <w:t>ed</w:t>
      </w:r>
      <w:r w:rsidR="00780A14" w:rsidRPr="00784257">
        <w:rPr>
          <w:sz w:val="20"/>
          <w:szCs w:val="20"/>
        </w:rPr>
        <w:t xml:space="preserve"> </w:t>
      </w:r>
      <w:r w:rsidRPr="00784257">
        <w:rPr>
          <w:sz w:val="20"/>
          <w:szCs w:val="20"/>
        </w:rPr>
        <w:t xml:space="preserve">using the form in </w:t>
      </w:r>
      <w:r w:rsidRPr="00784257">
        <w:rPr>
          <w:b/>
          <w:sz w:val="20"/>
          <w:szCs w:val="20"/>
        </w:rPr>
        <w:t>Appendix A</w:t>
      </w:r>
      <w:r w:rsidRPr="00784257">
        <w:rPr>
          <w:sz w:val="20"/>
          <w:szCs w:val="20"/>
        </w:rPr>
        <w:t xml:space="preserve">. </w:t>
      </w:r>
    </w:p>
    <w:p w:rsidR="00EC6AFD" w:rsidRPr="00EC6AFD" w:rsidRDefault="00784257" w:rsidP="00AF675D">
      <w:pPr>
        <w:pStyle w:val="CWDocumentSectionHeading"/>
        <w:spacing w:after="0"/>
        <w:rPr>
          <w:rFonts w:ascii="Calibri" w:hAnsi="Calibri"/>
        </w:rPr>
      </w:pPr>
      <w:r>
        <w:rPr>
          <w:rFonts w:ascii="Calibri" w:hAnsi="Calibri"/>
        </w:rPr>
        <w:t>Training Program Content</w:t>
      </w:r>
    </w:p>
    <w:p w:rsidR="00935949" w:rsidRPr="00935949" w:rsidRDefault="00935949" w:rsidP="00935949">
      <w:pPr>
        <w:rPr>
          <w:sz w:val="20"/>
          <w:szCs w:val="20"/>
        </w:rPr>
      </w:pPr>
      <w:r w:rsidRPr="00935949">
        <w:rPr>
          <w:sz w:val="20"/>
          <w:szCs w:val="20"/>
        </w:rPr>
        <w:t xml:space="preserve">Training for </w:t>
      </w:r>
      <w:r>
        <w:rPr>
          <w:sz w:val="20"/>
          <w:szCs w:val="20"/>
        </w:rPr>
        <w:t>forklift operators is extensive</w:t>
      </w:r>
      <w:r w:rsidRPr="00935949">
        <w:rPr>
          <w:sz w:val="20"/>
          <w:szCs w:val="20"/>
        </w:rPr>
        <w:t xml:space="preserve"> and covers both general forklift topics and workplace-specific topics</w:t>
      </w:r>
      <w:r>
        <w:rPr>
          <w:sz w:val="20"/>
          <w:szCs w:val="20"/>
        </w:rPr>
        <w:t>.</w:t>
      </w:r>
    </w:p>
    <w:p w:rsidR="00935949" w:rsidRPr="00935949" w:rsidRDefault="00935949" w:rsidP="00490C9E">
      <w:pPr>
        <w:spacing w:after="0"/>
        <w:rPr>
          <w:b/>
          <w:sz w:val="20"/>
          <w:szCs w:val="20"/>
        </w:rPr>
      </w:pPr>
      <w:r w:rsidRPr="00935949">
        <w:rPr>
          <w:b/>
          <w:sz w:val="20"/>
          <w:szCs w:val="20"/>
        </w:rPr>
        <w:t xml:space="preserve">General forklift topics: </w:t>
      </w:r>
    </w:p>
    <w:p w:rsidR="00935949" w:rsidRPr="00935949" w:rsidRDefault="00935949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</w:rPr>
      </w:pPr>
      <w:r w:rsidRPr="00935949">
        <w:rPr>
          <w:rFonts w:ascii="Calibri" w:hAnsi="Calibri"/>
          <w:sz w:val="20"/>
          <w:szCs w:val="20"/>
        </w:rPr>
        <w:t xml:space="preserve">An overview of </w:t>
      </w:r>
      <w:r w:rsidRPr="00935949">
        <w:rPr>
          <w:rFonts w:ascii="Calibri" w:hAnsi="Calibri"/>
          <w:sz w:val="20"/>
          <w:szCs w:val="20"/>
          <w:highlight w:val="lightGray"/>
        </w:rPr>
        <w:t>&lt;Company Name’s&gt;</w:t>
      </w:r>
      <w:r>
        <w:rPr>
          <w:rFonts w:ascii="Calibri" w:hAnsi="Calibri"/>
          <w:sz w:val="20"/>
          <w:szCs w:val="20"/>
        </w:rPr>
        <w:t xml:space="preserve"> w</w:t>
      </w:r>
      <w:r w:rsidR="00D71054">
        <w:rPr>
          <w:rFonts w:ascii="Calibri" w:hAnsi="Calibri"/>
          <w:sz w:val="20"/>
          <w:szCs w:val="20"/>
        </w:rPr>
        <w:t>ritten forklift s</w:t>
      </w:r>
      <w:r w:rsidRPr="00935949">
        <w:rPr>
          <w:rFonts w:ascii="Calibri" w:hAnsi="Calibri"/>
          <w:sz w:val="20"/>
          <w:szCs w:val="20"/>
        </w:rPr>
        <w:t>af</w:t>
      </w:r>
      <w:r w:rsidR="00D71054">
        <w:rPr>
          <w:rFonts w:ascii="Calibri" w:hAnsi="Calibri"/>
          <w:sz w:val="20"/>
          <w:szCs w:val="20"/>
        </w:rPr>
        <w:t>ety p</w:t>
      </w:r>
      <w:r w:rsidR="001C03FC">
        <w:rPr>
          <w:rFonts w:ascii="Calibri" w:hAnsi="Calibri"/>
          <w:sz w:val="20"/>
          <w:szCs w:val="20"/>
        </w:rPr>
        <w:t>rogram</w:t>
      </w:r>
    </w:p>
    <w:p w:rsidR="00935949" w:rsidRPr="00935949" w:rsidRDefault="00935949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</w:rPr>
      </w:pPr>
      <w:r w:rsidRPr="00935949">
        <w:rPr>
          <w:rFonts w:ascii="Calibri" w:hAnsi="Calibri"/>
          <w:sz w:val="20"/>
          <w:szCs w:val="20"/>
        </w:rPr>
        <w:t>O</w:t>
      </w:r>
      <w:r w:rsidR="00963903">
        <w:rPr>
          <w:rFonts w:ascii="Calibri" w:hAnsi="Calibri"/>
          <w:sz w:val="20"/>
          <w:szCs w:val="20"/>
        </w:rPr>
        <w:t>perating instructions, warnings</w:t>
      </w:r>
      <w:r w:rsidRPr="00935949">
        <w:rPr>
          <w:rFonts w:ascii="Calibri" w:hAnsi="Calibri"/>
          <w:sz w:val="20"/>
          <w:szCs w:val="20"/>
        </w:rPr>
        <w:t xml:space="preserve"> and precautions for types of forklifts the operator will be authorized to operate</w:t>
      </w:r>
    </w:p>
    <w:p w:rsidR="00935949" w:rsidRPr="00935949" w:rsidRDefault="00935949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</w:rPr>
      </w:pPr>
      <w:r w:rsidRPr="00935949">
        <w:rPr>
          <w:rFonts w:ascii="Calibri" w:hAnsi="Calibri"/>
          <w:sz w:val="20"/>
          <w:szCs w:val="20"/>
        </w:rPr>
        <w:t>Differences between forklifts and automobile</w:t>
      </w:r>
      <w:r w:rsidR="00780A14">
        <w:rPr>
          <w:rFonts w:ascii="Calibri" w:hAnsi="Calibri"/>
          <w:sz w:val="20"/>
          <w:szCs w:val="20"/>
        </w:rPr>
        <w:t>s</w:t>
      </w:r>
    </w:p>
    <w:p w:rsidR="00935949" w:rsidRPr="00935949" w:rsidRDefault="00935949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</w:rPr>
      </w:pPr>
      <w:r w:rsidRPr="00935949">
        <w:rPr>
          <w:rFonts w:ascii="Calibri" w:hAnsi="Calibri"/>
          <w:sz w:val="20"/>
          <w:szCs w:val="20"/>
        </w:rPr>
        <w:t xml:space="preserve">Forklift controls and instrumentation: </w:t>
      </w:r>
      <w:r w:rsidR="00725461">
        <w:rPr>
          <w:rFonts w:ascii="Calibri" w:hAnsi="Calibri"/>
          <w:sz w:val="20"/>
          <w:szCs w:val="20"/>
        </w:rPr>
        <w:t>w</w:t>
      </w:r>
      <w:r w:rsidRPr="00935949">
        <w:rPr>
          <w:rFonts w:ascii="Calibri" w:hAnsi="Calibri"/>
          <w:sz w:val="20"/>
          <w:szCs w:val="20"/>
        </w:rPr>
        <w:t>here</w:t>
      </w:r>
      <w:r w:rsidR="00963903">
        <w:rPr>
          <w:rFonts w:ascii="Calibri" w:hAnsi="Calibri"/>
          <w:sz w:val="20"/>
          <w:szCs w:val="20"/>
        </w:rPr>
        <w:t xml:space="preserve"> they are located, what they do and how they work</w:t>
      </w:r>
    </w:p>
    <w:p w:rsidR="00935949" w:rsidRPr="00935949" w:rsidRDefault="00935949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</w:rPr>
      </w:pPr>
      <w:r w:rsidRPr="00935949">
        <w:rPr>
          <w:rFonts w:ascii="Calibri" w:hAnsi="Calibri"/>
          <w:sz w:val="20"/>
          <w:szCs w:val="20"/>
        </w:rPr>
        <w:t>Engine or motor operation</w:t>
      </w:r>
    </w:p>
    <w:p w:rsidR="00935949" w:rsidRPr="00935949" w:rsidRDefault="00935949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</w:rPr>
      </w:pPr>
      <w:r w:rsidRPr="00935949">
        <w:rPr>
          <w:rFonts w:ascii="Calibri" w:hAnsi="Calibri"/>
          <w:sz w:val="20"/>
          <w:szCs w:val="20"/>
        </w:rPr>
        <w:t>Steering and maneuvering</w:t>
      </w:r>
    </w:p>
    <w:p w:rsidR="00935949" w:rsidRPr="00935949" w:rsidRDefault="00935949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</w:rPr>
      </w:pPr>
      <w:r w:rsidRPr="00935949">
        <w:rPr>
          <w:rFonts w:ascii="Calibri" w:hAnsi="Calibri"/>
          <w:sz w:val="20"/>
          <w:szCs w:val="20"/>
        </w:rPr>
        <w:t>Visibility (including restrictions due to loading)</w:t>
      </w:r>
    </w:p>
    <w:p w:rsidR="00935949" w:rsidRPr="00935949" w:rsidRDefault="00935949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</w:rPr>
      </w:pPr>
      <w:r w:rsidRPr="00935949">
        <w:rPr>
          <w:rFonts w:ascii="Calibri" w:hAnsi="Calibri"/>
          <w:sz w:val="20"/>
          <w:szCs w:val="20"/>
        </w:rPr>
        <w:t>Fork and attachment adaptation,</w:t>
      </w:r>
      <w:r w:rsidR="00963903">
        <w:rPr>
          <w:rFonts w:ascii="Calibri" w:hAnsi="Calibri"/>
          <w:sz w:val="20"/>
          <w:szCs w:val="20"/>
        </w:rPr>
        <w:t xml:space="preserve"> operation</w:t>
      </w:r>
      <w:r w:rsidRPr="00935949">
        <w:rPr>
          <w:rFonts w:ascii="Calibri" w:hAnsi="Calibri"/>
          <w:sz w:val="20"/>
          <w:szCs w:val="20"/>
        </w:rPr>
        <w:t xml:space="preserve"> and use limitations</w:t>
      </w:r>
    </w:p>
    <w:p w:rsidR="00935949" w:rsidRPr="00935949" w:rsidRDefault="00935949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</w:rPr>
      </w:pPr>
      <w:r w:rsidRPr="00935949">
        <w:rPr>
          <w:rFonts w:ascii="Calibri" w:hAnsi="Calibri"/>
          <w:sz w:val="20"/>
          <w:szCs w:val="20"/>
        </w:rPr>
        <w:t>Vehicle capacity and stability</w:t>
      </w:r>
    </w:p>
    <w:p w:rsidR="00935949" w:rsidRPr="00935949" w:rsidRDefault="00935949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</w:rPr>
      </w:pPr>
      <w:r w:rsidRPr="00935949">
        <w:rPr>
          <w:rFonts w:ascii="Calibri" w:hAnsi="Calibri"/>
          <w:sz w:val="20"/>
          <w:szCs w:val="20"/>
        </w:rPr>
        <w:t xml:space="preserve">Any vehicle inspection and maintenance that the operator will be required to perform </w:t>
      </w:r>
    </w:p>
    <w:p w:rsidR="00935949" w:rsidRPr="00935949" w:rsidRDefault="00935949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</w:rPr>
      </w:pPr>
      <w:r w:rsidRPr="00935949">
        <w:rPr>
          <w:rFonts w:ascii="Calibri" w:hAnsi="Calibri"/>
          <w:sz w:val="20"/>
          <w:szCs w:val="20"/>
        </w:rPr>
        <w:t xml:space="preserve">Refueling and/or charging of batteries </w:t>
      </w:r>
    </w:p>
    <w:p w:rsidR="001605F6" w:rsidRDefault="00935949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</w:rPr>
      </w:pPr>
      <w:r w:rsidRPr="00935949">
        <w:rPr>
          <w:rFonts w:ascii="Calibri" w:hAnsi="Calibri"/>
          <w:sz w:val="20"/>
          <w:szCs w:val="20"/>
        </w:rPr>
        <w:t>Seatbelt use</w:t>
      </w:r>
    </w:p>
    <w:p w:rsidR="00963903" w:rsidRPr="00963903" w:rsidRDefault="00963903" w:rsidP="00890AD4">
      <w:pPr>
        <w:spacing w:before="240" w:after="0"/>
        <w:rPr>
          <w:rFonts w:cs="Tahoma"/>
          <w:b/>
          <w:color w:val="000000"/>
          <w:sz w:val="20"/>
          <w:szCs w:val="20"/>
        </w:rPr>
      </w:pPr>
      <w:r w:rsidRPr="00963903">
        <w:rPr>
          <w:rFonts w:cs="Tahoma"/>
          <w:b/>
          <w:color w:val="000000"/>
          <w:sz w:val="20"/>
          <w:szCs w:val="20"/>
        </w:rPr>
        <w:t>Workplace-related topics:</w:t>
      </w:r>
    </w:p>
    <w:p w:rsidR="00963903" w:rsidRPr="00963903" w:rsidRDefault="00963903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</w:rPr>
      </w:pPr>
      <w:r w:rsidRPr="00963903">
        <w:rPr>
          <w:rFonts w:ascii="Calibri" w:hAnsi="Calibri"/>
          <w:sz w:val="20"/>
          <w:szCs w:val="20"/>
        </w:rPr>
        <w:t>Surface conditions where the vehicle will be operated</w:t>
      </w:r>
    </w:p>
    <w:p w:rsidR="00963903" w:rsidRPr="00963903" w:rsidRDefault="00963903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</w:rPr>
      </w:pPr>
      <w:r w:rsidRPr="00963903">
        <w:rPr>
          <w:rFonts w:ascii="Calibri" w:hAnsi="Calibri"/>
          <w:sz w:val="20"/>
          <w:szCs w:val="20"/>
        </w:rPr>
        <w:t xml:space="preserve">Composition of loads to be carried </w:t>
      </w:r>
    </w:p>
    <w:p w:rsidR="00963903" w:rsidRPr="00963903" w:rsidRDefault="00963903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</w:rPr>
      </w:pPr>
      <w:r w:rsidRPr="00963903">
        <w:rPr>
          <w:rFonts w:ascii="Calibri" w:hAnsi="Calibri"/>
          <w:sz w:val="20"/>
          <w:szCs w:val="20"/>
        </w:rPr>
        <w:t>Load stability, manipul</w:t>
      </w:r>
      <w:r>
        <w:rPr>
          <w:rFonts w:ascii="Calibri" w:hAnsi="Calibri"/>
          <w:sz w:val="20"/>
          <w:szCs w:val="20"/>
        </w:rPr>
        <w:t>ation, stacking</w:t>
      </w:r>
      <w:r w:rsidRPr="00963903">
        <w:rPr>
          <w:rFonts w:ascii="Calibri" w:hAnsi="Calibri"/>
          <w:sz w:val="20"/>
          <w:szCs w:val="20"/>
        </w:rPr>
        <w:t xml:space="preserve"> and unstacking</w:t>
      </w:r>
    </w:p>
    <w:p w:rsidR="00963903" w:rsidRPr="00963903" w:rsidRDefault="00963903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</w:rPr>
      </w:pPr>
      <w:r w:rsidRPr="00963903">
        <w:rPr>
          <w:rFonts w:ascii="Calibri" w:hAnsi="Calibri"/>
          <w:sz w:val="20"/>
          <w:szCs w:val="20"/>
        </w:rPr>
        <w:t>Pedestrian traffic in area</w:t>
      </w:r>
      <w:r>
        <w:rPr>
          <w:rFonts w:ascii="Calibri" w:hAnsi="Calibri"/>
          <w:sz w:val="20"/>
          <w:szCs w:val="20"/>
        </w:rPr>
        <w:t>s</w:t>
      </w:r>
      <w:r w:rsidRPr="00963903">
        <w:rPr>
          <w:rFonts w:ascii="Calibri" w:hAnsi="Calibri"/>
          <w:sz w:val="20"/>
          <w:szCs w:val="20"/>
        </w:rPr>
        <w:t xml:space="preserve"> where the vehicle will be operated</w:t>
      </w:r>
    </w:p>
    <w:p w:rsidR="00963903" w:rsidRPr="00963903" w:rsidRDefault="00963903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</w:rPr>
      </w:pPr>
      <w:r w:rsidRPr="00963903">
        <w:rPr>
          <w:rFonts w:ascii="Calibri" w:hAnsi="Calibri"/>
          <w:sz w:val="20"/>
          <w:szCs w:val="20"/>
        </w:rPr>
        <w:t>Narrow aisles and other restricted places where the vehicle will be operated</w:t>
      </w:r>
    </w:p>
    <w:p w:rsidR="00963903" w:rsidRPr="00963903" w:rsidRDefault="00963903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</w:rPr>
      </w:pPr>
      <w:r w:rsidRPr="00963903">
        <w:rPr>
          <w:rFonts w:ascii="Calibri" w:hAnsi="Calibri"/>
          <w:sz w:val="20"/>
          <w:szCs w:val="20"/>
        </w:rPr>
        <w:t>Hazardous locations whe</w:t>
      </w:r>
      <w:r>
        <w:rPr>
          <w:rFonts w:ascii="Calibri" w:hAnsi="Calibri"/>
          <w:sz w:val="20"/>
          <w:szCs w:val="20"/>
        </w:rPr>
        <w:t>re the vehicle will be operated</w:t>
      </w:r>
      <w:r w:rsidRPr="00963903">
        <w:rPr>
          <w:rFonts w:ascii="Calibri" w:hAnsi="Calibri"/>
          <w:sz w:val="20"/>
          <w:szCs w:val="20"/>
        </w:rPr>
        <w:t xml:space="preserve"> </w:t>
      </w:r>
    </w:p>
    <w:p w:rsidR="00963903" w:rsidRPr="00963903" w:rsidRDefault="00963903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</w:rPr>
      </w:pPr>
      <w:r w:rsidRPr="00963903">
        <w:rPr>
          <w:rFonts w:ascii="Calibri" w:hAnsi="Calibri"/>
          <w:sz w:val="20"/>
          <w:szCs w:val="20"/>
        </w:rPr>
        <w:t>Ramps and other sloped surfaces that could affect the vehicle’s stability</w:t>
      </w:r>
    </w:p>
    <w:p w:rsidR="00963903" w:rsidRPr="00963903" w:rsidRDefault="00963903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</w:rPr>
      </w:pPr>
      <w:r w:rsidRPr="00963903">
        <w:rPr>
          <w:rFonts w:ascii="Calibri" w:hAnsi="Calibri"/>
          <w:sz w:val="20"/>
          <w:szCs w:val="20"/>
        </w:rPr>
        <w:t xml:space="preserve">Closed environments and other areas where a buildup </w:t>
      </w:r>
      <w:r w:rsidR="00301782">
        <w:rPr>
          <w:rFonts w:ascii="Calibri" w:hAnsi="Calibri"/>
          <w:sz w:val="20"/>
          <w:szCs w:val="20"/>
        </w:rPr>
        <w:t xml:space="preserve">of </w:t>
      </w:r>
      <w:r w:rsidRPr="00963903">
        <w:rPr>
          <w:rFonts w:ascii="Calibri" w:hAnsi="Calibri"/>
          <w:sz w:val="20"/>
          <w:szCs w:val="20"/>
        </w:rPr>
        <w:t>carbon monoxide or diesel exhaust could exist</w:t>
      </w:r>
    </w:p>
    <w:p w:rsidR="001605F6" w:rsidRPr="00963903" w:rsidRDefault="00963903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</w:rPr>
      </w:pPr>
      <w:r w:rsidRPr="00963903">
        <w:rPr>
          <w:rFonts w:ascii="Calibri" w:hAnsi="Calibri"/>
          <w:sz w:val="20"/>
          <w:szCs w:val="20"/>
        </w:rPr>
        <w:t>Other unique or potentially hazardous environmental conditions in the workplace that could affect safe operation</w:t>
      </w:r>
      <w:r>
        <w:rPr>
          <w:rFonts w:ascii="Calibri" w:hAnsi="Calibri"/>
          <w:sz w:val="20"/>
          <w:szCs w:val="20"/>
        </w:rPr>
        <w:br/>
      </w:r>
    </w:p>
    <w:p w:rsidR="00EC6AFD" w:rsidRPr="00EC6AFD" w:rsidRDefault="00963903" w:rsidP="00AF675D">
      <w:pPr>
        <w:pStyle w:val="CWDocumentSectionHeading"/>
        <w:spacing w:after="0"/>
        <w:rPr>
          <w:rFonts w:ascii="Calibri" w:hAnsi="Calibri"/>
        </w:rPr>
      </w:pPr>
      <w:r>
        <w:rPr>
          <w:rFonts w:ascii="Calibri" w:hAnsi="Calibri"/>
        </w:rPr>
        <w:lastRenderedPageBreak/>
        <w:t>Refresher Training</w:t>
      </w:r>
    </w:p>
    <w:p w:rsidR="00963903" w:rsidRPr="00963903" w:rsidRDefault="00963903" w:rsidP="00963903">
      <w:pPr>
        <w:spacing w:after="0"/>
        <w:rPr>
          <w:sz w:val="20"/>
          <w:szCs w:val="20"/>
        </w:rPr>
      </w:pPr>
      <w:r w:rsidRPr="00963903">
        <w:rPr>
          <w:sz w:val="20"/>
          <w:szCs w:val="20"/>
        </w:rPr>
        <w:t>Refresher training will be conducted to ensure that all operators have the knowledge and skills needed to opera</w:t>
      </w:r>
      <w:r>
        <w:rPr>
          <w:sz w:val="20"/>
          <w:szCs w:val="20"/>
        </w:rPr>
        <w:t>te forklifts safely.  Refresher</w:t>
      </w:r>
      <w:r w:rsidRPr="00963903">
        <w:rPr>
          <w:sz w:val="20"/>
          <w:szCs w:val="20"/>
        </w:rPr>
        <w:t xml:space="preserve"> training will be conducted for individual operators when:  </w:t>
      </w:r>
      <w:r>
        <w:rPr>
          <w:sz w:val="20"/>
          <w:szCs w:val="20"/>
        </w:rPr>
        <w:br/>
      </w:r>
    </w:p>
    <w:p w:rsidR="00963903" w:rsidRPr="00963903" w:rsidRDefault="00963903" w:rsidP="00F97EEB">
      <w:pPr>
        <w:pStyle w:val="ListParagraph"/>
        <w:numPr>
          <w:ilvl w:val="0"/>
          <w:numId w:val="8"/>
        </w:numPr>
        <w:spacing w:after="0"/>
        <w:contextualSpacing w:val="0"/>
        <w:rPr>
          <w:rFonts w:ascii="Calibri" w:hAnsi="Calibri"/>
          <w:sz w:val="20"/>
          <w:szCs w:val="20"/>
        </w:rPr>
      </w:pPr>
      <w:r w:rsidRPr="00963903">
        <w:rPr>
          <w:rFonts w:ascii="Calibri" w:hAnsi="Calibri"/>
          <w:sz w:val="20"/>
          <w:szCs w:val="20"/>
        </w:rPr>
        <w:t>The operator has been observed to operate the vehicle in an unsafe manner</w:t>
      </w:r>
      <w:r>
        <w:rPr>
          <w:rFonts w:ascii="Calibri" w:hAnsi="Calibri"/>
          <w:sz w:val="20"/>
          <w:szCs w:val="20"/>
        </w:rPr>
        <w:t>.</w:t>
      </w:r>
    </w:p>
    <w:p w:rsidR="00963903" w:rsidRPr="00963903" w:rsidRDefault="00963903" w:rsidP="00F97EEB">
      <w:pPr>
        <w:pStyle w:val="ListParagraph"/>
        <w:numPr>
          <w:ilvl w:val="0"/>
          <w:numId w:val="8"/>
        </w:numPr>
        <w:spacing w:after="0"/>
        <w:contextualSpacing w:val="0"/>
        <w:rPr>
          <w:rFonts w:ascii="Calibri" w:hAnsi="Calibri"/>
          <w:sz w:val="20"/>
          <w:szCs w:val="20"/>
        </w:rPr>
      </w:pPr>
      <w:r w:rsidRPr="00963903">
        <w:rPr>
          <w:rFonts w:ascii="Calibri" w:hAnsi="Calibri"/>
          <w:sz w:val="20"/>
          <w:szCs w:val="20"/>
        </w:rPr>
        <w:t>The operator has been involved in an accident or near-miss incident</w:t>
      </w:r>
      <w:r>
        <w:rPr>
          <w:rFonts w:ascii="Calibri" w:hAnsi="Calibri"/>
          <w:sz w:val="20"/>
          <w:szCs w:val="20"/>
        </w:rPr>
        <w:t>.</w:t>
      </w:r>
    </w:p>
    <w:p w:rsidR="00963903" w:rsidRPr="00963903" w:rsidRDefault="00963903" w:rsidP="00F97EEB">
      <w:pPr>
        <w:pStyle w:val="ListParagraph"/>
        <w:numPr>
          <w:ilvl w:val="0"/>
          <w:numId w:val="8"/>
        </w:numPr>
        <w:spacing w:after="0"/>
        <w:contextualSpacing w:val="0"/>
        <w:rPr>
          <w:rFonts w:ascii="Calibri" w:hAnsi="Calibri"/>
          <w:sz w:val="20"/>
          <w:szCs w:val="20"/>
        </w:rPr>
      </w:pPr>
      <w:r w:rsidRPr="00963903">
        <w:rPr>
          <w:rFonts w:ascii="Calibri" w:hAnsi="Calibri"/>
          <w:sz w:val="20"/>
          <w:szCs w:val="20"/>
        </w:rPr>
        <w:t>The operator is assigned to drive a different type of forklift</w:t>
      </w:r>
      <w:r>
        <w:rPr>
          <w:rFonts w:ascii="Calibri" w:hAnsi="Calibri"/>
          <w:sz w:val="20"/>
          <w:szCs w:val="20"/>
        </w:rPr>
        <w:t>.</w:t>
      </w:r>
    </w:p>
    <w:p w:rsidR="00963903" w:rsidRPr="00963903" w:rsidRDefault="00963903" w:rsidP="00F97EEB">
      <w:pPr>
        <w:pStyle w:val="ListParagraph"/>
        <w:numPr>
          <w:ilvl w:val="0"/>
          <w:numId w:val="8"/>
        </w:numPr>
        <w:spacing w:after="0"/>
        <w:contextualSpacing w:val="0"/>
        <w:rPr>
          <w:rFonts w:ascii="Calibri" w:hAnsi="Calibri"/>
          <w:sz w:val="20"/>
          <w:szCs w:val="20"/>
        </w:rPr>
      </w:pPr>
      <w:r w:rsidRPr="00963903">
        <w:rPr>
          <w:rFonts w:ascii="Calibri" w:hAnsi="Calibri"/>
          <w:sz w:val="20"/>
          <w:szCs w:val="20"/>
        </w:rPr>
        <w:t>A condition in the workplace changed</w:t>
      </w:r>
      <w:r>
        <w:rPr>
          <w:rFonts w:ascii="Calibri" w:hAnsi="Calibri"/>
          <w:sz w:val="20"/>
          <w:szCs w:val="20"/>
        </w:rPr>
        <w:t>,</w:t>
      </w:r>
      <w:r w:rsidRPr="00963903">
        <w:rPr>
          <w:rFonts w:ascii="Calibri" w:hAnsi="Calibri"/>
          <w:sz w:val="20"/>
          <w:szCs w:val="20"/>
        </w:rPr>
        <w:t xml:space="preserve"> which could affect safe operation of the forklift</w:t>
      </w:r>
      <w:r>
        <w:rPr>
          <w:rFonts w:ascii="Calibri" w:hAnsi="Calibri"/>
          <w:sz w:val="20"/>
          <w:szCs w:val="20"/>
        </w:rPr>
        <w:t>.</w:t>
      </w:r>
    </w:p>
    <w:p w:rsidR="00963903" w:rsidRPr="00963903" w:rsidRDefault="00963903" w:rsidP="00963903">
      <w:pPr>
        <w:pStyle w:val="ListParagraph"/>
        <w:spacing w:after="0"/>
        <w:ind w:left="0"/>
        <w:rPr>
          <w:rFonts w:ascii="Calibri" w:hAnsi="Calibri"/>
          <w:sz w:val="20"/>
          <w:szCs w:val="20"/>
        </w:rPr>
      </w:pPr>
    </w:p>
    <w:p w:rsidR="00963903" w:rsidRDefault="00963903" w:rsidP="00963903">
      <w:pPr>
        <w:pStyle w:val="ListParagraph"/>
        <w:spacing w:after="0"/>
        <w:ind w:left="0"/>
        <w:rPr>
          <w:rFonts w:ascii="Calibri" w:hAnsi="Calibri"/>
          <w:sz w:val="20"/>
          <w:szCs w:val="20"/>
        </w:rPr>
      </w:pPr>
      <w:r w:rsidRPr="00963903">
        <w:rPr>
          <w:rFonts w:ascii="Calibri" w:hAnsi="Calibri"/>
          <w:sz w:val="20"/>
          <w:szCs w:val="20"/>
        </w:rPr>
        <w:t xml:space="preserve">Refresher training will be evaluated by the </w:t>
      </w:r>
      <w:r w:rsidRPr="00963903">
        <w:rPr>
          <w:rFonts w:ascii="Calibri" w:hAnsi="Calibri"/>
          <w:sz w:val="20"/>
          <w:szCs w:val="20"/>
          <w:highlight w:val="lightGray"/>
        </w:rPr>
        <w:t xml:space="preserve">&lt; Employee </w:t>
      </w:r>
      <w:r>
        <w:rPr>
          <w:rFonts w:ascii="Calibri" w:hAnsi="Calibri"/>
          <w:sz w:val="20"/>
          <w:szCs w:val="20"/>
          <w:highlight w:val="lightGray"/>
        </w:rPr>
        <w:t>Title</w:t>
      </w:r>
      <w:r w:rsidRPr="00963903">
        <w:rPr>
          <w:rFonts w:ascii="Calibri" w:hAnsi="Calibri"/>
          <w:sz w:val="20"/>
          <w:szCs w:val="20"/>
          <w:highlight w:val="lightGray"/>
        </w:rPr>
        <w:t>&gt;</w:t>
      </w:r>
      <w:r w:rsidRPr="00963903">
        <w:rPr>
          <w:rFonts w:ascii="Calibri" w:hAnsi="Calibri"/>
          <w:sz w:val="20"/>
          <w:szCs w:val="20"/>
        </w:rPr>
        <w:t xml:space="preserve"> to gauge the effectiveness of the training. </w:t>
      </w:r>
    </w:p>
    <w:p w:rsidR="00F107FD" w:rsidRDefault="00F107FD" w:rsidP="00963903">
      <w:pPr>
        <w:pStyle w:val="ListParagraph"/>
        <w:spacing w:after="0"/>
        <w:ind w:left="0"/>
        <w:rPr>
          <w:rFonts w:ascii="Calibri" w:hAnsi="Calibri"/>
          <w:sz w:val="20"/>
          <w:szCs w:val="20"/>
        </w:rPr>
      </w:pPr>
    </w:p>
    <w:p w:rsidR="00F107FD" w:rsidRPr="00EC6AFD" w:rsidRDefault="00F107FD" w:rsidP="00AF675D">
      <w:pPr>
        <w:pStyle w:val="CWDocumentSectionHeading"/>
        <w:spacing w:after="0"/>
        <w:rPr>
          <w:rFonts w:ascii="Calibri" w:hAnsi="Calibri"/>
        </w:rPr>
      </w:pPr>
      <w:r>
        <w:rPr>
          <w:rFonts w:ascii="Calibri" w:hAnsi="Calibri"/>
        </w:rPr>
        <w:t>Operator Evaluation</w:t>
      </w:r>
    </w:p>
    <w:p w:rsidR="00F107FD" w:rsidRPr="00F107FD" w:rsidRDefault="00F107FD" w:rsidP="00F107FD">
      <w:pPr>
        <w:spacing w:after="0"/>
        <w:rPr>
          <w:sz w:val="20"/>
          <w:szCs w:val="20"/>
        </w:rPr>
      </w:pPr>
      <w:r w:rsidRPr="00F107FD">
        <w:rPr>
          <w:sz w:val="20"/>
          <w:szCs w:val="20"/>
        </w:rPr>
        <w:t>Each forklift operator’s performance i</w:t>
      </w:r>
      <w:r w:rsidR="000655A5">
        <w:rPr>
          <w:sz w:val="20"/>
          <w:szCs w:val="20"/>
        </w:rPr>
        <w:t xml:space="preserve">s evaluated every three years. </w:t>
      </w:r>
      <w:r w:rsidRPr="00F107FD">
        <w:rPr>
          <w:sz w:val="20"/>
          <w:szCs w:val="20"/>
        </w:rPr>
        <w:t xml:space="preserve">This evaluation includes a discussion with the operator regarding his/her experience with the forklift, an observation of the </w:t>
      </w:r>
      <w:r w:rsidR="00B91D09">
        <w:rPr>
          <w:sz w:val="20"/>
          <w:szCs w:val="20"/>
        </w:rPr>
        <w:t>employee operating the forklift</w:t>
      </w:r>
      <w:r w:rsidRPr="00F107FD">
        <w:rPr>
          <w:sz w:val="20"/>
          <w:szCs w:val="20"/>
        </w:rPr>
        <w:t xml:space="preserve"> and written documentation that </w:t>
      </w:r>
      <w:r w:rsidR="003C3B51">
        <w:rPr>
          <w:sz w:val="20"/>
          <w:szCs w:val="20"/>
        </w:rPr>
        <w:t xml:space="preserve">the evaluation was performed.  </w:t>
      </w:r>
      <w:r w:rsidRPr="00F107FD">
        <w:rPr>
          <w:sz w:val="20"/>
          <w:szCs w:val="20"/>
        </w:rPr>
        <w:t xml:space="preserve">All evaluation will be documented on the form located in </w:t>
      </w:r>
      <w:r w:rsidRPr="00F107FD">
        <w:rPr>
          <w:b/>
          <w:sz w:val="20"/>
          <w:szCs w:val="20"/>
        </w:rPr>
        <w:t>Appendix B</w:t>
      </w:r>
      <w:r w:rsidR="000655A5">
        <w:rPr>
          <w:sz w:val="20"/>
          <w:szCs w:val="20"/>
        </w:rPr>
        <w:t xml:space="preserve">. </w:t>
      </w:r>
      <w:r w:rsidRPr="00F107FD">
        <w:rPr>
          <w:sz w:val="20"/>
          <w:szCs w:val="20"/>
        </w:rPr>
        <w:t xml:space="preserve">Individuals who do not pass the evaluation will be removed from forklift operations until they successfully pass refresher training.  </w:t>
      </w:r>
    </w:p>
    <w:p w:rsidR="00F107FD" w:rsidRPr="00963903" w:rsidRDefault="00F107FD" w:rsidP="00963903">
      <w:pPr>
        <w:pStyle w:val="ListParagraph"/>
        <w:spacing w:after="0"/>
        <w:ind w:left="0"/>
        <w:rPr>
          <w:rFonts w:ascii="Calibri" w:hAnsi="Calibri"/>
          <w:sz w:val="20"/>
          <w:szCs w:val="20"/>
        </w:rPr>
      </w:pPr>
    </w:p>
    <w:p w:rsidR="00B91D09" w:rsidRPr="00EC6AFD" w:rsidRDefault="00B91D09" w:rsidP="00AF675D">
      <w:pPr>
        <w:pStyle w:val="CWDocumentSectionHeading"/>
        <w:spacing w:after="0"/>
        <w:rPr>
          <w:rFonts w:ascii="Calibri" w:hAnsi="Calibri"/>
        </w:rPr>
      </w:pPr>
      <w:r>
        <w:rPr>
          <w:rFonts w:ascii="Calibri" w:hAnsi="Calibri"/>
        </w:rPr>
        <w:t>Forklift Safe Work Practices</w:t>
      </w:r>
    </w:p>
    <w:p w:rsidR="00B91D09" w:rsidRPr="00B91D09" w:rsidRDefault="00B91D09" w:rsidP="000655A5">
      <w:pPr>
        <w:spacing w:after="120" w:line="240" w:lineRule="auto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The following procedures </w:t>
      </w:r>
      <w:proofErr w:type="gramStart"/>
      <w:r>
        <w:rPr>
          <w:rFonts w:asciiTheme="minorHAnsi" w:hAnsiTheme="minorHAnsi"/>
          <w:sz w:val="20"/>
          <w:szCs w:val="20"/>
        </w:rPr>
        <w:t>will be followed at all times</w:t>
      </w:r>
      <w:proofErr w:type="gramEnd"/>
      <w:r w:rsidR="00780A14">
        <w:rPr>
          <w:rFonts w:asciiTheme="minorHAnsi" w:hAnsiTheme="minorHAnsi"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B91D09" w:rsidRPr="00B91D09" w:rsidRDefault="00B91D09" w:rsidP="00B91D09">
      <w:pPr>
        <w:spacing w:after="0"/>
        <w:rPr>
          <w:rFonts w:asciiTheme="minorHAnsi" w:hAnsiTheme="minorHAnsi"/>
          <w:b/>
          <w:sz w:val="20"/>
          <w:szCs w:val="20"/>
        </w:rPr>
      </w:pPr>
      <w:r w:rsidRPr="00B91D09">
        <w:rPr>
          <w:rFonts w:asciiTheme="minorHAnsi" w:hAnsiTheme="minorHAnsi"/>
          <w:b/>
          <w:sz w:val="20"/>
          <w:szCs w:val="20"/>
        </w:rPr>
        <w:t xml:space="preserve">Equipment Inspection  </w:t>
      </w:r>
    </w:p>
    <w:p w:rsidR="00B91D09" w:rsidRPr="00B91D09" w:rsidRDefault="00B91D09" w:rsidP="00F97EEB">
      <w:pPr>
        <w:pStyle w:val="ListParagraph"/>
        <w:numPr>
          <w:ilvl w:val="0"/>
          <w:numId w:val="9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Each shift</w:t>
      </w:r>
      <w:r>
        <w:rPr>
          <w:rFonts w:asciiTheme="minorHAnsi" w:hAnsiTheme="minorHAnsi"/>
          <w:sz w:val="20"/>
          <w:szCs w:val="20"/>
        </w:rPr>
        <w:t>,</w:t>
      </w:r>
      <w:r w:rsidRPr="00B91D09">
        <w:rPr>
          <w:rFonts w:asciiTheme="minorHAnsi" w:hAnsiTheme="minorHAnsi"/>
          <w:sz w:val="20"/>
          <w:szCs w:val="20"/>
        </w:rPr>
        <w:t xml:space="preserve"> the forklift operator will inspect t</w:t>
      </w:r>
      <w:r w:rsidR="000655A5">
        <w:rPr>
          <w:rFonts w:asciiTheme="minorHAnsi" w:hAnsiTheme="minorHAnsi"/>
          <w:sz w:val="20"/>
          <w:szCs w:val="20"/>
        </w:rPr>
        <w:t>he forklift before operation.</w:t>
      </w:r>
      <w:r>
        <w:rPr>
          <w:rFonts w:asciiTheme="minorHAnsi" w:hAnsiTheme="minorHAnsi"/>
          <w:sz w:val="20"/>
          <w:szCs w:val="20"/>
        </w:rPr>
        <w:t xml:space="preserve"> </w:t>
      </w:r>
      <w:r w:rsidRPr="00B91D09">
        <w:rPr>
          <w:rFonts w:asciiTheme="minorHAnsi" w:hAnsiTheme="minorHAnsi"/>
          <w:sz w:val="20"/>
          <w:szCs w:val="20"/>
        </w:rPr>
        <w:t>If any inspection item is determined to be damaged, broken or inoperable, the operator will notify their supervisor and authorized mechanic.</w:t>
      </w:r>
    </w:p>
    <w:p w:rsidR="00B91D09" w:rsidRPr="00B91D09" w:rsidRDefault="00B91D09" w:rsidP="00F97EEB">
      <w:pPr>
        <w:pStyle w:val="ListParagraph"/>
        <w:numPr>
          <w:ilvl w:val="0"/>
          <w:numId w:val="9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Employee may not operate an unsafe forklift at any time.</w:t>
      </w:r>
    </w:p>
    <w:p w:rsidR="00B91D09" w:rsidRPr="00B91D09" w:rsidRDefault="00B91D09" w:rsidP="000655A5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Forklifts will be kept in clean condition, free of dirt, excess oil and grease.</w:t>
      </w:r>
    </w:p>
    <w:p w:rsidR="00B91D09" w:rsidRPr="00B91D09" w:rsidRDefault="00B91D09" w:rsidP="00B91D09">
      <w:pPr>
        <w:spacing w:after="0"/>
        <w:rPr>
          <w:rFonts w:asciiTheme="minorHAnsi" w:hAnsiTheme="minorHAnsi"/>
          <w:b/>
          <w:sz w:val="20"/>
          <w:szCs w:val="20"/>
        </w:rPr>
      </w:pPr>
      <w:r w:rsidRPr="00B91D09">
        <w:rPr>
          <w:rFonts w:asciiTheme="minorHAnsi" w:hAnsiTheme="minorHAnsi"/>
          <w:b/>
          <w:sz w:val="20"/>
          <w:szCs w:val="20"/>
        </w:rPr>
        <w:t xml:space="preserve">Repair and Maintenance </w:t>
      </w:r>
    </w:p>
    <w:p w:rsidR="00B91D09" w:rsidRDefault="00B91D09" w:rsidP="00F97EEB">
      <w:pPr>
        <w:pStyle w:val="ListParagraph"/>
        <w:numPr>
          <w:ilvl w:val="0"/>
          <w:numId w:val="9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Only</w:t>
      </w:r>
      <w:r w:rsidR="00780A14">
        <w:rPr>
          <w:rFonts w:asciiTheme="minorHAnsi" w:hAnsiTheme="minorHAnsi"/>
          <w:sz w:val="20"/>
          <w:szCs w:val="20"/>
        </w:rPr>
        <w:t xml:space="preserve"> a</w:t>
      </w:r>
      <w:r w:rsidRPr="00B91D09">
        <w:rPr>
          <w:rFonts w:asciiTheme="minorHAnsi" w:hAnsiTheme="minorHAnsi"/>
          <w:sz w:val="20"/>
          <w:szCs w:val="20"/>
        </w:rPr>
        <w:t xml:space="preserve"> </w:t>
      </w:r>
      <w:r w:rsidRPr="00B91D09">
        <w:rPr>
          <w:rFonts w:asciiTheme="minorHAnsi" w:hAnsiTheme="minorHAnsi"/>
          <w:sz w:val="20"/>
          <w:szCs w:val="20"/>
          <w:highlight w:val="lightGray"/>
        </w:rPr>
        <w:t>&lt;Company Name’s&gt;</w:t>
      </w:r>
      <w:r w:rsidRPr="00B91D09">
        <w:rPr>
          <w:rFonts w:asciiTheme="minorHAnsi" w:hAnsiTheme="minorHAnsi"/>
          <w:sz w:val="20"/>
          <w:szCs w:val="20"/>
        </w:rPr>
        <w:t xml:space="preserve"> authorize</w:t>
      </w:r>
      <w:r>
        <w:rPr>
          <w:rFonts w:asciiTheme="minorHAnsi" w:hAnsiTheme="minorHAnsi"/>
          <w:sz w:val="20"/>
          <w:szCs w:val="20"/>
        </w:rPr>
        <w:t>d</w:t>
      </w:r>
      <w:r w:rsidRPr="00B91D09">
        <w:rPr>
          <w:rFonts w:asciiTheme="minorHAnsi" w:hAnsiTheme="minorHAnsi"/>
          <w:sz w:val="20"/>
          <w:szCs w:val="20"/>
        </w:rPr>
        <w:t xml:space="preserve"> mechanic </w:t>
      </w:r>
      <w:r w:rsidR="00B41F8F">
        <w:rPr>
          <w:rFonts w:asciiTheme="minorHAnsi" w:hAnsiTheme="minorHAnsi"/>
          <w:sz w:val="20"/>
          <w:szCs w:val="20"/>
        </w:rPr>
        <w:t xml:space="preserve">or qualified vendor </w:t>
      </w:r>
      <w:r w:rsidRPr="00B91D09">
        <w:rPr>
          <w:rFonts w:asciiTheme="minorHAnsi" w:hAnsiTheme="minorHAnsi"/>
          <w:sz w:val="20"/>
          <w:szCs w:val="20"/>
        </w:rPr>
        <w:t xml:space="preserve">will perform repairs and maintenance on forklifts. </w:t>
      </w:r>
    </w:p>
    <w:p w:rsidR="003C3B51" w:rsidRDefault="00B91D09" w:rsidP="003C3B51">
      <w:pPr>
        <w:pStyle w:val="ListParagraph"/>
        <w:numPr>
          <w:ilvl w:val="0"/>
          <w:numId w:val="9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The authorize</w:t>
      </w:r>
      <w:r>
        <w:rPr>
          <w:rFonts w:asciiTheme="minorHAnsi" w:hAnsiTheme="minorHAnsi"/>
          <w:sz w:val="20"/>
          <w:szCs w:val="20"/>
        </w:rPr>
        <w:t>d</w:t>
      </w:r>
      <w:r w:rsidRPr="00B91D09">
        <w:rPr>
          <w:rFonts w:asciiTheme="minorHAnsi" w:hAnsiTheme="minorHAnsi"/>
          <w:sz w:val="20"/>
          <w:szCs w:val="20"/>
        </w:rPr>
        <w:t xml:space="preserve"> mechanic will complete a maintenance log </w:t>
      </w:r>
      <w:r>
        <w:rPr>
          <w:rFonts w:asciiTheme="minorHAnsi" w:hAnsiTheme="minorHAnsi"/>
          <w:sz w:val="20"/>
          <w:szCs w:val="20"/>
        </w:rPr>
        <w:t>that identifies repairs needed</w:t>
      </w:r>
      <w:r w:rsidRPr="00B91D09">
        <w:rPr>
          <w:rFonts w:asciiTheme="minorHAnsi" w:hAnsiTheme="minorHAnsi"/>
          <w:sz w:val="20"/>
          <w:szCs w:val="20"/>
        </w:rPr>
        <w:t xml:space="preserve"> and corrective ac</w:t>
      </w:r>
      <w:r w:rsidR="000655A5">
        <w:rPr>
          <w:rFonts w:asciiTheme="minorHAnsi" w:hAnsiTheme="minorHAnsi"/>
          <w:sz w:val="20"/>
          <w:szCs w:val="20"/>
        </w:rPr>
        <w:t xml:space="preserve">tions taken for each forklift. </w:t>
      </w:r>
      <w:r w:rsidRPr="00B91D09">
        <w:rPr>
          <w:rFonts w:asciiTheme="minorHAnsi" w:hAnsiTheme="minorHAnsi"/>
          <w:sz w:val="20"/>
          <w:szCs w:val="20"/>
        </w:rPr>
        <w:t xml:space="preserve">This log will be kept at the </w:t>
      </w:r>
      <w:r w:rsidRPr="00B91D09">
        <w:rPr>
          <w:rFonts w:asciiTheme="minorHAnsi" w:hAnsiTheme="minorHAnsi"/>
          <w:sz w:val="20"/>
          <w:szCs w:val="20"/>
          <w:highlight w:val="lightGray"/>
        </w:rPr>
        <w:t>&lt;Maintenance Office&gt;.</w:t>
      </w:r>
      <w:r w:rsidRPr="00B91D09">
        <w:rPr>
          <w:rFonts w:asciiTheme="minorHAnsi" w:hAnsiTheme="minorHAnsi"/>
          <w:sz w:val="20"/>
          <w:szCs w:val="20"/>
        </w:rPr>
        <w:t xml:space="preserve">  </w:t>
      </w:r>
    </w:p>
    <w:p w:rsidR="003C3B51" w:rsidRPr="003C3B51" w:rsidRDefault="003C3B51" w:rsidP="003C3B51">
      <w:pPr>
        <w:pStyle w:val="ListParagraph"/>
        <w:numPr>
          <w:ilvl w:val="0"/>
          <w:numId w:val="9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 modifications are to be made to the forklift trucks without approval from the forklift truck manufacturer.</w:t>
      </w:r>
    </w:p>
    <w:p w:rsidR="00B91D09" w:rsidRDefault="00B91D09" w:rsidP="00F97EEB">
      <w:pPr>
        <w:pStyle w:val="ListParagraph"/>
        <w:numPr>
          <w:ilvl w:val="0"/>
          <w:numId w:val="9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If a forklift cannot be safely operated, it must be taken out of service until repairs have been m</w:t>
      </w:r>
      <w:r>
        <w:rPr>
          <w:rFonts w:asciiTheme="minorHAnsi" w:hAnsiTheme="minorHAnsi"/>
          <w:sz w:val="20"/>
          <w:szCs w:val="20"/>
        </w:rPr>
        <w:t xml:space="preserve">ade. </w:t>
      </w:r>
      <w:r w:rsidRPr="00B91D09">
        <w:rPr>
          <w:rFonts w:asciiTheme="minorHAnsi" w:hAnsiTheme="minorHAnsi"/>
          <w:sz w:val="20"/>
          <w:szCs w:val="20"/>
        </w:rPr>
        <w:t xml:space="preserve">Forklifts that have been taken out of service will be visually marked with an out of service sign (see </w:t>
      </w:r>
      <w:r w:rsidRPr="00B91D09">
        <w:rPr>
          <w:rFonts w:asciiTheme="minorHAnsi" w:hAnsiTheme="minorHAnsi"/>
          <w:b/>
          <w:sz w:val="20"/>
          <w:szCs w:val="20"/>
        </w:rPr>
        <w:t>Appendix D</w:t>
      </w:r>
      <w:r w:rsidRPr="00B91D09">
        <w:rPr>
          <w:rFonts w:asciiTheme="minorHAnsi" w:hAnsiTheme="minorHAnsi"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>,</w:t>
      </w:r>
      <w:r w:rsidRPr="00B91D09">
        <w:rPr>
          <w:rFonts w:asciiTheme="minorHAnsi" w:hAnsiTheme="minorHAnsi"/>
          <w:sz w:val="20"/>
          <w:szCs w:val="20"/>
        </w:rPr>
        <w:t xml:space="preserve"> and the ignition key will be secured in the </w:t>
      </w:r>
      <w:r w:rsidRPr="00B91D09">
        <w:rPr>
          <w:rFonts w:asciiTheme="minorHAnsi" w:hAnsiTheme="minorHAnsi"/>
          <w:sz w:val="20"/>
          <w:szCs w:val="20"/>
          <w:highlight w:val="lightGray"/>
        </w:rPr>
        <w:t>&lt;Maintenance Office&gt;.</w:t>
      </w:r>
    </w:p>
    <w:p w:rsidR="00490C9E" w:rsidRPr="003C3B51" w:rsidRDefault="003C3B51" w:rsidP="000655A5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After</w:t>
      </w:r>
      <w:r w:rsidRPr="003C3B51">
        <w:rPr>
          <w:rFonts w:asciiTheme="minorHAnsi" w:hAnsiTheme="minorHAnsi"/>
          <w:sz w:val="20"/>
          <w:szCs w:val="20"/>
        </w:rPr>
        <w:t xml:space="preserve"> repairs have been completed, the forklift must be given a performance test before being returned into service to ensure that the equipment is safe to operate.</w:t>
      </w:r>
    </w:p>
    <w:p w:rsidR="00B91D09" w:rsidRPr="00B91D09" w:rsidRDefault="00B91D09" w:rsidP="00B91D09">
      <w:pPr>
        <w:spacing w:after="0"/>
        <w:rPr>
          <w:rFonts w:asciiTheme="minorHAnsi" w:hAnsiTheme="minorHAnsi"/>
          <w:b/>
          <w:sz w:val="20"/>
          <w:szCs w:val="20"/>
        </w:rPr>
      </w:pPr>
      <w:r w:rsidRPr="00B91D09">
        <w:rPr>
          <w:rFonts w:asciiTheme="minorHAnsi" w:hAnsiTheme="minorHAnsi"/>
          <w:b/>
          <w:sz w:val="20"/>
          <w:szCs w:val="20"/>
        </w:rPr>
        <w:t>Changing and Charging Batteries</w:t>
      </w:r>
    </w:p>
    <w:p w:rsidR="00B91D09" w:rsidRPr="00B91D09" w:rsidRDefault="00B91D09" w:rsidP="00F97EEB">
      <w:pPr>
        <w:pStyle w:val="ListParagraph"/>
        <w:numPr>
          <w:ilvl w:val="0"/>
          <w:numId w:val="10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Forklift batteries will be changed and charged in</w:t>
      </w:r>
      <w:r>
        <w:rPr>
          <w:rFonts w:asciiTheme="minorHAnsi" w:hAnsiTheme="minorHAnsi"/>
          <w:sz w:val="20"/>
          <w:szCs w:val="20"/>
        </w:rPr>
        <w:t xml:space="preserve"> the designated area located at </w:t>
      </w:r>
      <w:r w:rsidRPr="00B91D09">
        <w:rPr>
          <w:rFonts w:asciiTheme="minorHAnsi" w:hAnsiTheme="minorHAnsi"/>
          <w:sz w:val="20"/>
          <w:szCs w:val="20"/>
          <w:highlight w:val="lightGray"/>
        </w:rPr>
        <w:t>&lt;location&gt;.</w:t>
      </w:r>
      <w:r w:rsidRPr="00B91D09">
        <w:rPr>
          <w:rFonts w:asciiTheme="minorHAnsi" w:hAnsiTheme="minorHAnsi"/>
          <w:sz w:val="20"/>
          <w:szCs w:val="20"/>
        </w:rPr>
        <w:t xml:space="preserve"> </w:t>
      </w:r>
    </w:p>
    <w:p w:rsidR="00B91D09" w:rsidRPr="00B91D09" w:rsidRDefault="00B91D09" w:rsidP="00F97EEB">
      <w:pPr>
        <w:pStyle w:val="ListParagraph"/>
        <w:numPr>
          <w:ilvl w:val="0"/>
          <w:numId w:val="10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Equipment is provided at battery-charging areas to safely flush and neutralize spilled battery acid and electrolyte</w:t>
      </w:r>
      <w:r>
        <w:rPr>
          <w:rFonts w:asciiTheme="minorHAnsi" w:hAnsiTheme="minorHAnsi"/>
          <w:sz w:val="20"/>
          <w:szCs w:val="20"/>
        </w:rPr>
        <w:t>s</w:t>
      </w:r>
      <w:r w:rsidRPr="00B91D09">
        <w:rPr>
          <w:rFonts w:asciiTheme="minorHAnsi" w:hAnsiTheme="minorHAnsi"/>
          <w:sz w:val="20"/>
          <w:szCs w:val="20"/>
        </w:rPr>
        <w:t>.</w:t>
      </w:r>
    </w:p>
    <w:p w:rsidR="00B91D09" w:rsidRPr="00B91D09" w:rsidRDefault="00B91D09" w:rsidP="00F97EEB">
      <w:pPr>
        <w:pStyle w:val="ListParagraph"/>
        <w:numPr>
          <w:ilvl w:val="0"/>
          <w:numId w:val="10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Smoking is prohibited in all battery-charging area</w:t>
      </w:r>
      <w:r>
        <w:rPr>
          <w:rFonts w:asciiTheme="minorHAnsi" w:hAnsiTheme="minorHAnsi"/>
          <w:sz w:val="20"/>
          <w:szCs w:val="20"/>
        </w:rPr>
        <w:t>s</w:t>
      </w:r>
      <w:r w:rsidRPr="00B91D09">
        <w:rPr>
          <w:rFonts w:asciiTheme="minorHAnsi" w:hAnsiTheme="minorHAnsi"/>
          <w:sz w:val="20"/>
          <w:szCs w:val="20"/>
        </w:rPr>
        <w:t>.</w:t>
      </w:r>
    </w:p>
    <w:p w:rsidR="00B91D09" w:rsidRPr="00B91D09" w:rsidRDefault="00B91D09" w:rsidP="00F97EEB">
      <w:pPr>
        <w:pStyle w:val="ListParagraph"/>
        <w:numPr>
          <w:ilvl w:val="0"/>
          <w:numId w:val="10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Eyewash equipment is available and maintained in all charging areas.  </w:t>
      </w:r>
    </w:p>
    <w:p w:rsidR="00B91D09" w:rsidRPr="00B91D09" w:rsidRDefault="00B91D09" w:rsidP="00F97EEB">
      <w:pPr>
        <w:pStyle w:val="ListParagraph"/>
        <w:numPr>
          <w:ilvl w:val="0"/>
          <w:numId w:val="10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Precaution</w:t>
      </w:r>
      <w:r>
        <w:rPr>
          <w:rFonts w:asciiTheme="minorHAnsi" w:hAnsiTheme="minorHAnsi"/>
          <w:sz w:val="20"/>
          <w:szCs w:val="20"/>
        </w:rPr>
        <w:t>s</w:t>
      </w:r>
      <w:r w:rsidRPr="00B91D09">
        <w:rPr>
          <w:rFonts w:asciiTheme="minorHAnsi" w:hAnsiTheme="minorHAnsi"/>
          <w:sz w:val="20"/>
          <w:szCs w:val="20"/>
        </w:rPr>
        <w:t xml:space="preserve"> will be taken to prevent open flames, sparks, and electric arcs in charging areas.</w:t>
      </w:r>
    </w:p>
    <w:p w:rsidR="00B91D09" w:rsidRPr="00B91D09" w:rsidRDefault="00B91D09" w:rsidP="00F97EEB">
      <w:pPr>
        <w:pStyle w:val="ListParagraph"/>
        <w:numPr>
          <w:ilvl w:val="0"/>
          <w:numId w:val="10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lastRenderedPageBreak/>
        <w:t>Employee</w:t>
      </w:r>
      <w:r>
        <w:rPr>
          <w:rFonts w:asciiTheme="minorHAnsi" w:hAnsiTheme="minorHAnsi"/>
          <w:sz w:val="20"/>
          <w:szCs w:val="20"/>
        </w:rPr>
        <w:t>s</w:t>
      </w:r>
      <w:r w:rsidRPr="00B91D09">
        <w:rPr>
          <w:rFonts w:asciiTheme="minorHAnsi" w:hAnsiTheme="minorHAnsi"/>
          <w:sz w:val="20"/>
          <w:szCs w:val="20"/>
        </w:rPr>
        <w:t xml:space="preserve"> who change and service batteries and handle corrosive liquids will wear the proper </w:t>
      </w:r>
      <w:r>
        <w:rPr>
          <w:rFonts w:asciiTheme="minorHAnsi" w:hAnsiTheme="minorHAnsi"/>
          <w:sz w:val="20"/>
          <w:szCs w:val="20"/>
        </w:rPr>
        <w:t>p</w:t>
      </w:r>
      <w:r w:rsidRPr="00B91D09">
        <w:rPr>
          <w:rFonts w:asciiTheme="minorHAnsi" w:hAnsiTheme="minorHAnsi"/>
          <w:sz w:val="20"/>
          <w:szCs w:val="20"/>
        </w:rPr>
        <w:t>erso</w:t>
      </w:r>
      <w:r>
        <w:rPr>
          <w:rFonts w:asciiTheme="minorHAnsi" w:hAnsiTheme="minorHAnsi"/>
          <w:sz w:val="20"/>
          <w:szCs w:val="20"/>
        </w:rPr>
        <w:t>nal protective e</w:t>
      </w:r>
      <w:r w:rsidRPr="00B91D09">
        <w:rPr>
          <w:rFonts w:asciiTheme="minorHAnsi" w:hAnsiTheme="minorHAnsi"/>
          <w:sz w:val="20"/>
          <w:szCs w:val="20"/>
        </w:rPr>
        <w:t>quipment (PPE)</w:t>
      </w:r>
      <w:r>
        <w:rPr>
          <w:rFonts w:asciiTheme="minorHAnsi" w:hAnsiTheme="minorHAnsi"/>
          <w:sz w:val="20"/>
          <w:szCs w:val="20"/>
        </w:rPr>
        <w:t>,</w:t>
      </w:r>
      <w:r w:rsidRPr="00B91D09">
        <w:rPr>
          <w:rFonts w:asciiTheme="minorHAnsi" w:hAnsiTheme="minorHAnsi"/>
          <w:sz w:val="20"/>
          <w:szCs w:val="20"/>
        </w:rPr>
        <w:t xml:space="preserve"> including:</w:t>
      </w:r>
    </w:p>
    <w:p w:rsidR="00B91D09" w:rsidRPr="00B91D09" w:rsidRDefault="00B91D09" w:rsidP="00F97EEB">
      <w:pPr>
        <w:pStyle w:val="ListParagraph"/>
        <w:numPr>
          <w:ilvl w:val="0"/>
          <w:numId w:val="16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Long sleeve shirt and full-length pants</w:t>
      </w:r>
    </w:p>
    <w:p w:rsidR="00B91D09" w:rsidRPr="00B91D09" w:rsidRDefault="00B91D09" w:rsidP="00F97EEB">
      <w:pPr>
        <w:pStyle w:val="ListParagraph"/>
        <w:numPr>
          <w:ilvl w:val="0"/>
          <w:numId w:val="16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Face shield </w:t>
      </w:r>
    </w:p>
    <w:p w:rsidR="00B91D09" w:rsidRPr="00B91D09" w:rsidRDefault="00B91D09" w:rsidP="00F97EEB">
      <w:pPr>
        <w:pStyle w:val="ListParagraph"/>
        <w:numPr>
          <w:ilvl w:val="0"/>
          <w:numId w:val="16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Safety glasses or goggles</w:t>
      </w:r>
    </w:p>
    <w:p w:rsidR="00B91D09" w:rsidRPr="00B91D09" w:rsidRDefault="00B91D09" w:rsidP="00F97EEB">
      <w:pPr>
        <w:pStyle w:val="ListParagraph"/>
        <w:numPr>
          <w:ilvl w:val="0"/>
          <w:numId w:val="16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Chemical apron </w:t>
      </w:r>
    </w:p>
    <w:p w:rsidR="00B91D09" w:rsidRPr="00B91D09" w:rsidRDefault="00B91D09" w:rsidP="00F97EEB">
      <w:pPr>
        <w:pStyle w:val="ListParagraph"/>
        <w:numPr>
          <w:ilvl w:val="0"/>
          <w:numId w:val="16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Chemical gloves</w:t>
      </w:r>
    </w:p>
    <w:p w:rsidR="00B91D09" w:rsidRPr="00B91D09" w:rsidRDefault="00B91D09" w:rsidP="00F97EEB">
      <w:pPr>
        <w:pStyle w:val="ListParagraph"/>
        <w:numPr>
          <w:ilvl w:val="0"/>
          <w:numId w:val="12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The following steps must be taken when charging forklift batteries</w:t>
      </w:r>
      <w:r>
        <w:rPr>
          <w:rFonts w:asciiTheme="minorHAnsi" w:hAnsiTheme="minorHAnsi"/>
          <w:sz w:val="20"/>
          <w:szCs w:val="20"/>
        </w:rPr>
        <w:t>:</w:t>
      </w:r>
    </w:p>
    <w:p w:rsidR="00B91D09" w:rsidRPr="00B91D09" w:rsidRDefault="00B91D09" w:rsidP="00F97EEB">
      <w:pPr>
        <w:pStyle w:val="ListParagraph"/>
        <w:numPr>
          <w:ilvl w:val="0"/>
          <w:numId w:val="17"/>
        </w:numPr>
        <w:spacing w:after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Set emergency brake</w:t>
      </w:r>
      <w:r>
        <w:rPr>
          <w:rFonts w:asciiTheme="minorHAnsi" w:hAnsiTheme="minorHAnsi"/>
          <w:sz w:val="20"/>
          <w:szCs w:val="20"/>
        </w:rPr>
        <w:t>.</w:t>
      </w:r>
    </w:p>
    <w:p w:rsidR="00B91D09" w:rsidRPr="00B91D09" w:rsidRDefault="00B91D09" w:rsidP="00F97EEB">
      <w:pPr>
        <w:pStyle w:val="ListParagraph"/>
        <w:numPr>
          <w:ilvl w:val="0"/>
          <w:numId w:val="17"/>
        </w:numPr>
        <w:spacing w:after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Remove the battery cover</w:t>
      </w:r>
      <w:r>
        <w:rPr>
          <w:rFonts w:asciiTheme="minorHAnsi" w:hAnsiTheme="minorHAnsi"/>
          <w:sz w:val="20"/>
          <w:szCs w:val="20"/>
        </w:rPr>
        <w:t>.</w:t>
      </w:r>
    </w:p>
    <w:p w:rsidR="00B91D09" w:rsidRPr="00B91D09" w:rsidRDefault="00B91D09" w:rsidP="00F97EEB">
      <w:pPr>
        <w:pStyle w:val="ListParagraph"/>
        <w:numPr>
          <w:ilvl w:val="0"/>
          <w:numId w:val="17"/>
        </w:numPr>
        <w:spacing w:after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Check for plugged vent caps</w:t>
      </w:r>
      <w:r>
        <w:rPr>
          <w:rFonts w:asciiTheme="minorHAnsi" w:hAnsiTheme="minorHAnsi"/>
          <w:sz w:val="20"/>
          <w:szCs w:val="20"/>
        </w:rPr>
        <w:t>.</w:t>
      </w:r>
    </w:p>
    <w:p w:rsidR="00B91D09" w:rsidRPr="00B91D09" w:rsidRDefault="00B91D09" w:rsidP="00F97EEB">
      <w:pPr>
        <w:pStyle w:val="ListParagraph"/>
        <w:numPr>
          <w:ilvl w:val="0"/>
          <w:numId w:val="17"/>
        </w:numPr>
        <w:spacing w:after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Turn off battery charger then connect it to the battery</w:t>
      </w:r>
      <w:r>
        <w:rPr>
          <w:rFonts w:asciiTheme="minorHAnsi" w:hAnsiTheme="minorHAnsi"/>
          <w:sz w:val="20"/>
          <w:szCs w:val="20"/>
        </w:rPr>
        <w:t>.</w:t>
      </w:r>
    </w:p>
    <w:p w:rsidR="00B91D09" w:rsidRPr="00B91D09" w:rsidRDefault="00B91D09" w:rsidP="00F97EEB">
      <w:pPr>
        <w:pStyle w:val="ListParagraph"/>
        <w:numPr>
          <w:ilvl w:val="0"/>
          <w:numId w:val="17"/>
        </w:numPr>
        <w:spacing w:after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Avoid touching battery terminals with any metal object</w:t>
      </w:r>
      <w:r w:rsidR="00327157">
        <w:rPr>
          <w:rFonts w:asciiTheme="minorHAnsi" w:hAnsiTheme="minorHAnsi"/>
          <w:sz w:val="20"/>
          <w:szCs w:val="20"/>
        </w:rPr>
        <w:t>,</w:t>
      </w:r>
      <w:r w:rsidRPr="00B91D09">
        <w:rPr>
          <w:rFonts w:asciiTheme="minorHAnsi" w:hAnsiTheme="minorHAnsi"/>
          <w:sz w:val="20"/>
          <w:szCs w:val="20"/>
        </w:rPr>
        <w:t xml:space="preserve"> as this could cause a spark</w:t>
      </w:r>
      <w:r>
        <w:rPr>
          <w:rFonts w:asciiTheme="minorHAnsi" w:hAnsiTheme="minorHAnsi"/>
          <w:sz w:val="20"/>
          <w:szCs w:val="20"/>
        </w:rPr>
        <w:t>.</w:t>
      </w:r>
    </w:p>
    <w:p w:rsidR="00B91D09" w:rsidRPr="00B91D09" w:rsidRDefault="00B91D09" w:rsidP="00F97EEB">
      <w:pPr>
        <w:pStyle w:val="ListParagraph"/>
        <w:numPr>
          <w:ilvl w:val="0"/>
          <w:numId w:val="17"/>
        </w:numPr>
        <w:spacing w:after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Once batteries are charged</w:t>
      </w:r>
      <w:r>
        <w:rPr>
          <w:rFonts w:asciiTheme="minorHAnsi" w:hAnsiTheme="minorHAnsi"/>
          <w:sz w:val="20"/>
          <w:szCs w:val="20"/>
        </w:rPr>
        <w:t>,</w:t>
      </w:r>
      <w:r w:rsidRPr="00B91D09">
        <w:rPr>
          <w:rFonts w:asciiTheme="minorHAnsi" w:hAnsiTheme="minorHAnsi"/>
          <w:sz w:val="20"/>
          <w:szCs w:val="20"/>
        </w:rPr>
        <w:t xml:space="preserve"> turn off the battery charger</w:t>
      </w:r>
      <w:r>
        <w:rPr>
          <w:rFonts w:asciiTheme="minorHAnsi" w:hAnsiTheme="minorHAnsi"/>
          <w:sz w:val="20"/>
          <w:szCs w:val="20"/>
        </w:rPr>
        <w:t>.</w:t>
      </w:r>
    </w:p>
    <w:p w:rsidR="00B91D09" w:rsidRPr="00B91D09" w:rsidRDefault="00B91D09" w:rsidP="000655A5">
      <w:pPr>
        <w:pStyle w:val="ListParagraph"/>
        <w:numPr>
          <w:ilvl w:val="0"/>
          <w:numId w:val="17"/>
        </w:numPr>
        <w:spacing w:after="240" w:line="240" w:lineRule="auto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Disconnect the battery charger from the battery and replace the battery cover</w:t>
      </w:r>
      <w:r>
        <w:rPr>
          <w:rFonts w:asciiTheme="minorHAnsi" w:hAnsiTheme="minorHAnsi"/>
          <w:sz w:val="20"/>
          <w:szCs w:val="20"/>
        </w:rPr>
        <w:t>.</w:t>
      </w:r>
    </w:p>
    <w:p w:rsidR="00B91D09" w:rsidRPr="00B91D09" w:rsidRDefault="000655A5" w:rsidP="000655A5">
      <w:pPr>
        <w:pStyle w:val="ListParagraph"/>
        <w:spacing w:before="120" w:after="240" w:line="240" w:lineRule="auto"/>
        <w:ind w:left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/>
      </w:r>
      <w:r w:rsidR="00B91D09" w:rsidRPr="00B91D09">
        <w:rPr>
          <w:rFonts w:asciiTheme="minorHAnsi" w:hAnsiTheme="minorHAnsi"/>
          <w:b/>
          <w:sz w:val="20"/>
          <w:szCs w:val="20"/>
        </w:rPr>
        <w:t>LP Gas Cylinder Changing</w:t>
      </w:r>
    </w:p>
    <w:p w:rsidR="00B91D09" w:rsidRPr="00B91D09" w:rsidRDefault="00B91D09" w:rsidP="00F97EEB">
      <w:pPr>
        <w:pStyle w:val="ListParagraph"/>
        <w:numPr>
          <w:ilvl w:val="0"/>
          <w:numId w:val="12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Forklift LP cylinder will only be changed in the designated area </w:t>
      </w:r>
      <w:r w:rsidR="004B0B33">
        <w:rPr>
          <w:rFonts w:asciiTheme="minorHAnsi" w:hAnsiTheme="minorHAnsi"/>
          <w:sz w:val="20"/>
          <w:szCs w:val="20"/>
        </w:rPr>
        <w:t>at</w:t>
      </w:r>
      <w:r w:rsidRPr="00B91D09">
        <w:rPr>
          <w:rFonts w:asciiTheme="minorHAnsi" w:hAnsiTheme="minorHAnsi"/>
          <w:sz w:val="20"/>
          <w:szCs w:val="20"/>
        </w:rPr>
        <w:t xml:space="preserve"> </w:t>
      </w:r>
      <w:r w:rsidRPr="004B0B33">
        <w:rPr>
          <w:rFonts w:asciiTheme="minorHAnsi" w:hAnsiTheme="minorHAnsi"/>
          <w:sz w:val="20"/>
          <w:szCs w:val="20"/>
          <w:highlight w:val="lightGray"/>
        </w:rPr>
        <w:t>&lt;location&gt;.</w:t>
      </w:r>
      <w:r w:rsidRPr="00B91D09">
        <w:rPr>
          <w:rFonts w:asciiTheme="minorHAnsi" w:hAnsiTheme="minorHAnsi"/>
          <w:sz w:val="20"/>
          <w:szCs w:val="20"/>
        </w:rPr>
        <w:t xml:space="preserve"> </w:t>
      </w:r>
    </w:p>
    <w:p w:rsidR="00B91D09" w:rsidRPr="00B91D09" w:rsidRDefault="00B91D09" w:rsidP="00F97EEB">
      <w:pPr>
        <w:pStyle w:val="ListParagraph"/>
        <w:numPr>
          <w:ilvl w:val="0"/>
          <w:numId w:val="12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All full and empty cylinders will be kept in the appropriately labeled cylinder cage when not on a forklift.</w:t>
      </w:r>
    </w:p>
    <w:p w:rsidR="00B91D09" w:rsidRPr="00B91D09" w:rsidRDefault="00B91D09" w:rsidP="00F97EEB">
      <w:pPr>
        <w:pStyle w:val="ListParagraph"/>
        <w:numPr>
          <w:ilvl w:val="0"/>
          <w:numId w:val="12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Smoking is prohibited in all cylinder changing areas.</w:t>
      </w:r>
    </w:p>
    <w:p w:rsidR="00B91D09" w:rsidRPr="00B91D09" w:rsidRDefault="00B91D09" w:rsidP="00F97EEB">
      <w:pPr>
        <w:pStyle w:val="ListParagraph"/>
        <w:numPr>
          <w:ilvl w:val="0"/>
          <w:numId w:val="12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Eyewash equipment is available and maintained in all changing areas.</w:t>
      </w:r>
    </w:p>
    <w:p w:rsidR="00B91D09" w:rsidRPr="00B91D09" w:rsidRDefault="00B91D09" w:rsidP="00F97EEB">
      <w:pPr>
        <w:pStyle w:val="ListParagraph"/>
        <w:numPr>
          <w:ilvl w:val="0"/>
          <w:numId w:val="12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Precautions are taken to prevent open flames, sparks and electric arcs in changing areas.</w:t>
      </w:r>
    </w:p>
    <w:p w:rsidR="00B91D09" w:rsidRPr="00B91D09" w:rsidRDefault="00B91D09" w:rsidP="00F97EEB">
      <w:pPr>
        <w:pStyle w:val="ListParagraph"/>
        <w:numPr>
          <w:ilvl w:val="0"/>
          <w:numId w:val="12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Employees who change cylinders must wear appropriate PPE including: </w:t>
      </w:r>
    </w:p>
    <w:p w:rsidR="00B91D09" w:rsidRPr="00B91D09" w:rsidRDefault="00B91D09" w:rsidP="00F97EEB">
      <w:pPr>
        <w:pStyle w:val="ListParagraph"/>
        <w:numPr>
          <w:ilvl w:val="0"/>
          <w:numId w:val="13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Long sleeve shirt and </w:t>
      </w:r>
      <w:r w:rsidR="004B0B33" w:rsidRPr="00B91D09">
        <w:rPr>
          <w:rFonts w:asciiTheme="minorHAnsi" w:hAnsiTheme="minorHAnsi"/>
          <w:sz w:val="20"/>
          <w:szCs w:val="20"/>
        </w:rPr>
        <w:t>full-length</w:t>
      </w:r>
      <w:r w:rsidRPr="00B91D09">
        <w:rPr>
          <w:rFonts w:asciiTheme="minorHAnsi" w:hAnsiTheme="minorHAnsi"/>
          <w:sz w:val="20"/>
          <w:szCs w:val="20"/>
        </w:rPr>
        <w:t xml:space="preserve"> pants</w:t>
      </w:r>
    </w:p>
    <w:p w:rsidR="00B91D09" w:rsidRPr="00B91D09" w:rsidRDefault="00B91D09" w:rsidP="00F97EEB">
      <w:pPr>
        <w:pStyle w:val="ListParagraph"/>
        <w:numPr>
          <w:ilvl w:val="0"/>
          <w:numId w:val="13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Face shield</w:t>
      </w:r>
    </w:p>
    <w:p w:rsidR="00B91D09" w:rsidRPr="00B91D09" w:rsidRDefault="00B91D09" w:rsidP="00F97EEB">
      <w:pPr>
        <w:pStyle w:val="ListParagraph"/>
        <w:numPr>
          <w:ilvl w:val="0"/>
          <w:numId w:val="13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Safety glasses or goggle</w:t>
      </w:r>
      <w:r w:rsidR="004B0B33">
        <w:rPr>
          <w:rFonts w:asciiTheme="minorHAnsi" w:hAnsiTheme="minorHAnsi"/>
          <w:sz w:val="20"/>
          <w:szCs w:val="20"/>
        </w:rPr>
        <w:t>s</w:t>
      </w:r>
    </w:p>
    <w:p w:rsidR="00B91D09" w:rsidRPr="00B91D09" w:rsidRDefault="00B91D09" w:rsidP="00F97EEB">
      <w:pPr>
        <w:pStyle w:val="ListParagraph"/>
        <w:numPr>
          <w:ilvl w:val="0"/>
          <w:numId w:val="13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Gloves </w:t>
      </w:r>
    </w:p>
    <w:p w:rsidR="00B91D09" w:rsidRPr="00B91D09" w:rsidRDefault="00B91D09" w:rsidP="00F97EEB">
      <w:pPr>
        <w:pStyle w:val="ListParagraph"/>
        <w:numPr>
          <w:ilvl w:val="0"/>
          <w:numId w:val="14"/>
        </w:numPr>
        <w:tabs>
          <w:tab w:val="left" w:pos="1035"/>
        </w:tabs>
        <w:rPr>
          <w:rFonts w:asciiTheme="minorHAnsi" w:hAnsiTheme="minorHAnsi"/>
          <w:bCs/>
          <w:iCs/>
          <w:sz w:val="20"/>
          <w:szCs w:val="20"/>
        </w:rPr>
      </w:pPr>
      <w:r w:rsidRPr="00B91D09">
        <w:rPr>
          <w:rFonts w:asciiTheme="minorHAnsi" w:hAnsiTheme="minorHAnsi"/>
          <w:bCs/>
          <w:iCs/>
          <w:sz w:val="20"/>
          <w:szCs w:val="20"/>
        </w:rPr>
        <w:t>The following steps must be taken when cha</w:t>
      </w:r>
      <w:r w:rsidR="004B0B33">
        <w:rPr>
          <w:rFonts w:asciiTheme="minorHAnsi" w:hAnsiTheme="minorHAnsi"/>
          <w:bCs/>
          <w:iCs/>
          <w:sz w:val="20"/>
          <w:szCs w:val="20"/>
        </w:rPr>
        <w:t>nging all forklift LP cylinders:</w:t>
      </w:r>
    </w:p>
    <w:p w:rsidR="00B91D09" w:rsidRPr="00B91D09" w:rsidRDefault="00B91D09" w:rsidP="00F97EEB">
      <w:pPr>
        <w:pStyle w:val="ListParagraph"/>
        <w:numPr>
          <w:ilvl w:val="1"/>
          <w:numId w:val="18"/>
        </w:numPr>
        <w:tabs>
          <w:tab w:val="left" w:pos="1035"/>
        </w:tabs>
        <w:rPr>
          <w:rFonts w:asciiTheme="minorHAnsi" w:hAnsiTheme="minorHAnsi"/>
          <w:bCs/>
          <w:iCs/>
          <w:sz w:val="20"/>
          <w:szCs w:val="20"/>
        </w:rPr>
      </w:pPr>
      <w:r w:rsidRPr="00B91D09">
        <w:rPr>
          <w:rFonts w:asciiTheme="minorHAnsi" w:hAnsiTheme="minorHAnsi"/>
          <w:bCs/>
          <w:iCs/>
          <w:sz w:val="20"/>
          <w:szCs w:val="20"/>
        </w:rPr>
        <w:t>Set emergency brake and leave engine running</w:t>
      </w:r>
      <w:r w:rsidR="004B0B33">
        <w:rPr>
          <w:rFonts w:asciiTheme="minorHAnsi" w:hAnsiTheme="minorHAnsi"/>
          <w:bCs/>
          <w:iCs/>
          <w:sz w:val="20"/>
          <w:szCs w:val="20"/>
        </w:rPr>
        <w:t>.</w:t>
      </w:r>
    </w:p>
    <w:p w:rsidR="00B91D09" w:rsidRPr="00B91D09" w:rsidRDefault="00B91D09" w:rsidP="00F97EEB">
      <w:pPr>
        <w:pStyle w:val="ListParagraph"/>
        <w:numPr>
          <w:ilvl w:val="1"/>
          <w:numId w:val="18"/>
        </w:numPr>
        <w:tabs>
          <w:tab w:val="left" w:pos="1035"/>
        </w:tabs>
        <w:rPr>
          <w:rFonts w:asciiTheme="minorHAnsi" w:hAnsiTheme="minorHAnsi"/>
          <w:bCs/>
          <w:iCs/>
          <w:sz w:val="20"/>
          <w:szCs w:val="20"/>
        </w:rPr>
      </w:pPr>
      <w:r w:rsidRPr="00B91D09">
        <w:rPr>
          <w:rFonts w:asciiTheme="minorHAnsi" w:hAnsiTheme="minorHAnsi"/>
          <w:bCs/>
          <w:iCs/>
          <w:sz w:val="20"/>
          <w:szCs w:val="20"/>
        </w:rPr>
        <w:t>Close tank valve and use up remaining fuel in the fuel lines</w:t>
      </w:r>
      <w:r w:rsidR="004B0B33">
        <w:rPr>
          <w:rFonts w:asciiTheme="minorHAnsi" w:hAnsiTheme="minorHAnsi"/>
          <w:bCs/>
          <w:iCs/>
          <w:sz w:val="20"/>
          <w:szCs w:val="20"/>
        </w:rPr>
        <w:t>.</w:t>
      </w:r>
    </w:p>
    <w:p w:rsidR="00B91D09" w:rsidRPr="00B91D09" w:rsidRDefault="00B91D09" w:rsidP="00F97EEB">
      <w:pPr>
        <w:pStyle w:val="ListParagraph"/>
        <w:numPr>
          <w:ilvl w:val="1"/>
          <w:numId w:val="18"/>
        </w:numPr>
        <w:tabs>
          <w:tab w:val="left" w:pos="1035"/>
        </w:tabs>
        <w:rPr>
          <w:rFonts w:asciiTheme="minorHAnsi" w:hAnsiTheme="minorHAnsi"/>
          <w:bCs/>
          <w:iCs/>
          <w:sz w:val="20"/>
          <w:szCs w:val="20"/>
        </w:rPr>
      </w:pPr>
      <w:r w:rsidRPr="00B91D09">
        <w:rPr>
          <w:rFonts w:asciiTheme="minorHAnsi" w:hAnsiTheme="minorHAnsi"/>
          <w:bCs/>
          <w:iCs/>
          <w:sz w:val="20"/>
          <w:szCs w:val="20"/>
        </w:rPr>
        <w:t>Turn off ignition</w:t>
      </w:r>
      <w:r w:rsidR="004B0B33">
        <w:rPr>
          <w:rFonts w:asciiTheme="minorHAnsi" w:hAnsiTheme="minorHAnsi"/>
          <w:bCs/>
          <w:iCs/>
          <w:sz w:val="20"/>
          <w:szCs w:val="20"/>
        </w:rPr>
        <w:t>.</w:t>
      </w:r>
    </w:p>
    <w:p w:rsidR="00B91D09" w:rsidRPr="00B91D09" w:rsidRDefault="00B91D09" w:rsidP="00F97EEB">
      <w:pPr>
        <w:pStyle w:val="ListParagraph"/>
        <w:numPr>
          <w:ilvl w:val="1"/>
          <w:numId w:val="18"/>
        </w:numPr>
        <w:tabs>
          <w:tab w:val="left" w:pos="1035"/>
        </w:tabs>
        <w:rPr>
          <w:rFonts w:asciiTheme="minorHAnsi" w:hAnsiTheme="minorHAnsi"/>
          <w:bCs/>
          <w:iCs/>
          <w:sz w:val="20"/>
          <w:szCs w:val="20"/>
        </w:rPr>
      </w:pPr>
      <w:r w:rsidRPr="00B91D09">
        <w:rPr>
          <w:rFonts w:asciiTheme="minorHAnsi" w:hAnsiTheme="minorHAnsi"/>
          <w:bCs/>
          <w:iCs/>
          <w:sz w:val="20"/>
          <w:szCs w:val="20"/>
        </w:rPr>
        <w:t>Disconnect the hose from the tank and remove the tank</w:t>
      </w:r>
      <w:r w:rsidR="004B0B33">
        <w:rPr>
          <w:rFonts w:asciiTheme="minorHAnsi" w:hAnsiTheme="minorHAnsi"/>
          <w:bCs/>
          <w:iCs/>
          <w:sz w:val="20"/>
          <w:szCs w:val="20"/>
        </w:rPr>
        <w:t>.</w:t>
      </w:r>
    </w:p>
    <w:p w:rsidR="00B91D09" w:rsidRPr="00B91D09" w:rsidRDefault="00B91D09" w:rsidP="00F97EEB">
      <w:pPr>
        <w:pStyle w:val="ListParagraph"/>
        <w:numPr>
          <w:ilvl w:val="1"/>
          <w:numId w:val="18"/>
        </w:numPr>
        <w:tabs>
          <w:tab w:val="left" w:pos="1035"/>
        </w:tabs>
        <w:rPr>
          <w:rFonts w:asciiTheme="minorHAnsi" w:hAnsiTheme="minorHAnsi"/>
          <w:bCs/>
          <w:iCs/>
          <w:sz w:val="20"/>
          <w:szCs w:val="20"/>
        </w:rPr>
      </w:pPr>
      <w:r w:rsidRPr="00B91D09">
        <w:rPr>
          <w:rFonts w:asciiTheme="minorHAnsi" w:hAnsiTheme="minorHAnsi"/>
          <w:bCs/>
          <w:iCs/>
          <w:sz w:val="20"/>
          <w:szCs w:val="20"/>
        </w:rPr>
        <w:t>Inspect</w:t>
      </w:r>
      <w:r w:rsidR="004B0B33">
        <w:rPr>
          <w:rFonts w:asciiTheme="minorHAnsi" w:hAnsiTheme="minorHAnsi"/>
          <w:bCs/>
          <w:iCs/>
          <w:sz w:val="20"/>
          <w:szCs w:val="20"/>
        </w:rPr>
        <w:t xml:space="preserve"> new tank for leaks and damage. </w:t>
      </w:r>
      <w:r w:rsidRPr="00B91D09">
        <w:rPr>
          <w:rFonts w:asciiTheme="minorHAnsi" w:hAnsiTheme="minorHAnsi"/>
          <w:bCs/>
          <w:iCs/>
          <w:sz w:val="20"/>
          <w:szCs w:val="20"/>
        </w:rPr>
        <w:t>Do not use if there</w:t>
      </w:r>
      <w:r w:rsidR="004B0B33">
        <w:rPr>
          <w:rFonts w:asciiTheme="minorHAnsi" w:hAnsiTheme="minorHAnsi"/>
          <w:bCs/>
          <w:iCs/>
          <w:sz w:val="20"/>
          <w:szCs w:val="20"/>
        </w:rPr>
        <w:t xml:space="preserve"> is a leak or dents in the tank.</w:t>
      </w:r>
    </w:p>
    <w:p w:rsidR="00B91D09" w:rsidRPr="00B91D09" w:rsidRDefault="00B91D09" w:rsidP="00F97EEB">
      <w:pPr>
        <w:pStyle w:val="ListParagraph"/>
        <w:numPr>
          <w:ilvl w:val="1"/>
          <w:numId w:val="18"/>
        </w:numPr>
        <w:tabs>
          <w:tab w:val="left" w:pos="1035"/>
        </w:tabs>
        <w:rPr>
          <w:rFonts w:asciiTheme="minorHAnsi" w:hAnsiTheme="minorHAnsi"/>
          <w:bCs/>
          <w:iCs/>
          <w:sz w:val="20"/>
          <w:szCs w:val="20"/>
        </w:rPr>
      </w:pPr>
      <w:r w:rsidRPr="00B91D09">
        <w:rPr>
          <w:rFonts w:asciiTheme="minorHAnsi" w:hAnsiTheme="minorHAnsi"/>
          <w:bCs/>
          <w:iCs/>
          <w:sz w:val="20"/>
          <w:szCs w:val="20"/>
        </w:rPr>
        <w:t>Install the new tank and connect the hose</w:t>
      </w:r>
      <w:r w:rsidR="004B0B33">
        <w:rPr>
          <w:rFonts w:asciiTheme="minorHAnsi" w:hAnsiTheme="minorHAnsi"/>
          <w:bCs/>
          <w:iCs/>
          <w:sz w:val="20"/>
          <w:szCs w:val="20"/>
        </w:rPr>
        <w:t>.</w:t>
      </w:r>
      <w:r w:rsidRPr="00B91D09">
        <w:rPr>
          <w:rFonts w:asciiTheme="minorHAnsi" w:hAnsiTheme="minorHAnsi"/>
          <w:bCs/>
          <w:iCs/>
          <w:sz w:val="20"/>
          <w:szCs w:val="20"/>
        </w:rPr>
        <w:t xml:space="preserve"> </w:t>
      </w:r>
    </w:p>
    <w:p w:rsidR="002378DB" w:rsidRPr="000655A5" w:rsidRDefault="00B91D09" w:rsidP="005F56AC">
      <w:pPr>
        <w:pStyle w:val="ListParagraph"/>
        <w:numPr>
          <w:ilvl w:val="1"/>
          <w:numId w:val="18"/>
        </w:numPr>
        <w:tabs>
          <w:tab w:val="left" w:pos="1035"/>
        </w:tabs>
        <w:rPr>
          <w:rFonts w:asciiTheme="minorHAnsi" w:hAnsiTheme="minorHAnsi"/>
          <w:bCs/>
          <w:iCs/>
          <w:sz w:val="20"/>
          <w:szCs w:val="20"/>
        </w:rPr>
      </w:pPr>
      <w:r w:rsidRPr="00B91D09">
        <w:rPr>
          <w:rFonts w:asciiTheme="minorHAnsi" w:hAnsiTheme="minorHAnsi"/>
          <w:bCs/>
          <w:iCs/>
          <w:sz w:val="20"/>
          <w:szCs w:val="20"/>
        </w:rPr>
        <w:t>Open the tank valve and restart the engine</w:t>
      </w:r>
      <w:r w:rsidR="004B0B33">
        <w:rPr>
          <w:rFonts w:asciiTheme="minorHAnsi" w:hAnsiTheme="minorHAnsi"/>
          <w:bCs/>
          <w:iCs/>
          <w:sz w:val="20"/>
          <w:szCs w:val="20"/>
        </w:rPr>
        <w:t>.</w:t>
      </w:r>
    </w:p>
    <w:p w:rsidR="005F56AC" w:rsidRDefault="00B91D09" w:rsidP="005F56AC">
      <w:pPr>
        <w:rPr>
          <w:rFonts w:asciiTheme="minorHAnsi" w:hAnsiTheme="minorHAnsi"/>
          <w:b/>
          <w:sz w:val="20"/>
          <w:szCs w:val="20"/>
        </w:rPr>
      </w:pPr>
      <w:r w:rsidRPr="00B91D09">
        <w:rPr>
          <w:rFonts w:asciiTheme="minorHAnsi" w:hAnsiTheme="minorHAnsi"/>
          <w:b/>
          <w:sz w:val="20"/>
          <w:szCs w:val="20"/>
        </w:rPr>
        <w:t>General Saf</w:t>
      </w:r>
      <w:r w:rsidR="005F56AC">
        <w:rPr>
          <w:rFonts w:asciiTheme="minorHAnsi" w:hAnsiTheme="minorHAnsi"/>
          <w:b/>
          <w:sz w:val="20"/>
          <w:szCs w:val="20"/>
        </w:rPr>
        <w:t xml:space="preserve">e Work Practices </w:t>
      </w:r>
    </w:p>
    <w:p w:rsidR="00B91D09" w:rsidRPr="00BB7D85" w:rsidRDefault="00B91D09" w:rsidP="00BB7D85">
      <w:pPr>
        <w:rPr>
          <w:rFonts w:asciiTheme="minorHAnsi" w:hAnsiTheme="minorHAnsi"/>
          <w:b/>
          <w:sz w:val="20"/>
          <w:szCs w:val="20"/>
        </w:rPr>
      </w:pPr>
      <w:r w:rsidRPr="00BB7D85">
        <w:rPr>
          <w:rFonts w:asciiTheme="minorHAnsi" w:hAnsiTheme="minorHAnsi"/>
          <w:sz w:val="20"/>
          <w:szCs w:val="20"/>
        </w:rPr>
        <w:t>The following procedure</w:t>
      </w:r>
      <w:r w:rsidR="00BB7D85">
        <w:rPr>
          <w:rFonts w:asciiTheme="minorHAnsi" w:hAnsiTheme="minorHAnsi"/>
          <w:sz w:val="20"/>
          <w:szCs w:val="20"/>
        </w:rPr>
        <w:t xml:space="preserve">s </w:t>
      </w:r>
      <w:proofErr w:type="gramStart"/>
      <w:r w:rsidR="00BB7D85">
        <w:rPr>
          <w:rFonts w:asciiTheme="minorHAnsi" w:hAnsiTheme="minorHAnsi"/>
          <w:sz w:val="20"/>
          <w:szCs w:val="20"/>
        </w:rPr>
        <w:t>will be followed at all times</w:t>
      </w:r>
      <w:proofErr w:type="gramEnd"/>
      <w:r w:rsidR="00BB7D85">
        <w:rPr>
          <w:rFonts w:asciiTheme="minorHAnsi" w:hAnsiTheme="minorHAnsi"/>
          <w:sz w:val="20"/>
          <w:szCs w:val="20"/>
        </w:rPr>
        <w:t>:</w:t>
      </w:r>
    </w:p>
    <w:p w:rsidR="009B3750" w:rsidRDefault="009B3750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Load capacity marking on each forklift must be posted and maintained in legible condition.</w:t>
      </w:r>
    </w:p>
    <w:p w:rsidR="00B91D09" w:rsidRPr="00B91D09" w:rsidRDefault="002378DB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Only authorized, trained </w:t>
      </w:r>
      <w:r>
        <w:rPr>
          <w:rFonts w:asciiTheme="minorHAnsi" w:hAnsiTheme="minorHAnsi"/>
          <w:sz w:val="20"/>
          <w:szCs w:val="20"/>
        </w:rPr>
        <w:t xml:space="preserve">employees </w:t>
      </w:r>
      <w:r w:rsidRPr="00B91D09">
        <w:rPr>
          <w:rFonts w:asciiTheme="minorHAnsi" w:hAnsiTheme="minorHAnsi"/>
          <w:sz w:val="20"/>
          <w:szCs w:val="20"/>
        </w:rPr>
        <w:t>are permitted to operate forklifts.</w:t>
      </w:r>
    </w:p>
    <w:p w:rsidR="00B91D09" w:rsidRPr="00B91D09" w:rsidRDefault="00B91D09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Horseplay is prohibited.</w:t>
      </w:r>
    </w:p>
    <w:p w:rsidR="00B91D09" w:rsidRPr="00B91D09" w:rsidRDefault="00B91D09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Operators must drive with bot</w:t>
      </w:r>
      <w:r w:rsidR="00BB7D85">
        <w:rPr>
          <w:rFonts w:asciiTheme="minorHAnsi" w:hAnsiTheme="minorHAnsi"/>
          <w:sz w:val="20"/>
          <w:szCs w:val="20"/>
        </w:rPr>
        <w:t xml:space="preserve">h hands on the steering wheel. </w:t>
      </w:r>
      <w:r w:rsidRPr="00B91D09">
        <w:rPr>
          <w:rFonts w:asciiTheme="minorHAnsi" w:hAnsiTheme="minorHAnsi"/>
          <w:sz w:val="20"/>
          <w:szCs w:val="20"/>
        </w:rPr>
        <w:t xml:space="preserve">Do not drive with wet or greasy hands. </w:t>
      </w:r>
    </w:p>
    <w:p w:rsidR="00B91D09" w:rsidRPr="00B91D09" w:rsidRDefault="00B91D09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No </w:t>
      </w:r>
      <w:r w:rsidR="00BB7D85" w:rsidRPr="00B91D09">
        <w:rPr>
          <w:rFonts w:asciiTheme="minorHAnsi" w:hAnsiTheme="minorHAnsi"/>
          <w:sz w:val="20"/>
          <w:szCs w:val="20"/>
        </w:rPr>
        <w:t>person</w:t>
      </w:r>
      <w:r w:rsidR="00BB7D85">
        <w:rPr>
          <w:rFonts w:asciiTheme="minorHAnsi" w:hAnsiTheme="minorHAnsi"/>
          <w:sz w:val="20"/>
          <w:szCs w:val="20"/>
        </w:rPr>
        <w:t>nel</w:t>
      </w:r>
      <w:r w:rsidRPr="00B91D09">
        <w:rPr>
          <w:rFonts w:asciiTheme="minorHAnsi" w:hAnsiTheme="minorHAnsi"/>
          <w:sz w:val="20"/>
          <w:szCs w:val="20"/>
        </w:rPr>
        <w:t xml:space="preserve"> </w:t>
      </w:r>
      <w:r w:rsidR="00263386" w:rsidRPr="00B91D09">
        <w:rPr>
          <w:rFonts w:asciiTheme="minorHAnsi" w:hAnsiTheme="minorHAnsi"/>
          <w:sz w:val="20"/>
          <w:szCs w:val="20"/>
        </w:rPr>
        <w:t>are</w:t>
      </w:r>
      <w:r w:rsidRPr="00B91D09">
        <w:rPr>
          <w:rFonts w:asciiTheme="minorHAnsi" w:hAnsiTheme="minorHAnsi"/>
          <w:sz w:val="20"/>
          <w:szCs w:val="20"/>
        </w:rPr>
        <w:t xml:space="preserve"> permitted to ride as a passenger on a forklift or on the load being carried. </w:t>
      </w:r>
    </w:p>
    <w:p w:rsidR="00B91D09" w:rsidRPr="00B91D09" w:rsidRDefault="00BB7D85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A forklift</w:t>
      </w:r>
      <w:r w:rsidR="00B91D09" w:rsidRPr="00B91D09">
        <w:rPr>
          <w:rFonts w:asciiTheme="minorHAnsi" w:hAnsiTheme="minorHAnsi"/>
          <w:sz w:val="20"/>
          <w:szCs w:val="20"/>
        </w:rPr>
        <w:t xml:space="preserve"> may not be used to elevate a platform or pallet with persons on it, except work platforms especia</w:t>
      </w:r>
      <w:r w:rsidR="000655A5">
        <w:rPr>
          <w:rFonts w:asciiTheme="minorHAnsi" w:hAnsiTheme="minorHAnsi"/>
          <w:sz w:val="20"/>
          <w:szCs w:val="20"/>
        </w:rPr>
        <w:t xml:space="preserve">lly designed for this purpose. </w:t>
      </w:r>
      <w:r w:rsidR="00B91D09" w:rsidRPr="00B91D09">
        <w:rPr>
          <w:rFonts w:asciiTheme="minorHAnsi" w:hAnsiTheme="minorHAnsi"/>
          <w:sz w:val="20"/>
          <w:szCs w:val="20"/>
        </w:rPr>
        <w:t xml:space="preserve">Work platforms must have </w:t>
      </w:r>
      <w:r>
        <w:rPr>
          <w:rFonts w:asciiTheme="minorHAnsi" w:hAnsiTheme="minorHAnsi"/>
          <w:sz w:val="20"/>
          <w:szCs w:val="20"/>
        </w:rPr>
        <w:t>a standard guard rail</w:t>
      </w:r>
      <w:r w:rsidR="00B91D09" w:rsidRPr="00B91D09">
        <w:rPr>
          <w:rFonts w:asciiTheme="minorHAnsi" w:hAnsiTheme="minorHAnsi"/>
          <w:sz w:val="20"/>
          <w:szCs w:val="20"/>
        </w:rPr>
        <w:t xml:space="preserve"> and must be securely fastened to the forks. </w:t>
      </w:r>
    </w:p>
    <w:p w:rsidR="00B91D09" w:rsidRPr="00B91D09" w:rsidRDefault="00B91D09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No person </w:t>
      </w:r>
      <w:r w:rsidR="00BB7D85">
        <w:rPr>
          <w:rFonts w:asciiTheme="minorHAnsi" w:hAnsiTheme="minorHAnsi"/>
          <w:sz w:val="20"/>
          <w:szCs w:val="20"/>
        </w:rPr>
        <w:t>should</w:t>
      </w:r>
      <w:r w:rsidRPr="00B91D09">
        <w:rPr>
          <w:rFonts w:asciiTheme="minorHAnsi" w:hAnsiTheme="minorHAnsi"/>
          <w:sz w:val="20"/>
          <w:szCs w:val="20"/>
        </w:rPr>
        <w:t xml:space="preserve"> stand or walk under elevated forks.</w:t>
      </w:r>
    </w:p>
    <w:p w:rsidR="00B91D09" w:rsidRPr="00B91D09" w:rsidRDefault="00B91D09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Operators should avoid making jerky starts, quick turns or sudden stops.</w:t>
      </w:r>
    </w:p>
    <w:p w:rsidR="00B91D09" w:rsidRPr="00B91D09" w:rsidRDefault="00B91D09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Operators may not use rever</w:t>
      </w:r>
      <w:r w:rsidR="00BB7D85">
        <w:rPr>
          <w:rFonts w:asciiTheme="minorHAnsi" w:hAnsiTheme="minorHAnsi"/>
          <w:sz w:val="20"/>
          <w:szCs w:val="20"/>
        </w:rPr>
        <w:t>s</w:t>
      </w:r>
      <w:r w:rsidRPr="00B91D09">
        <w:rPr>
          <w:rFonts w:asciiTheme="minorHAnsi" w:hAnsiTheme="minorHAnsi"/>
          <w:sz w:val="20"/>
          <w:szCs w:val="20"/>
        </w:rPr>
        <w:t>e as a brake.</w:t>
      </w:r>
    </w:p>
    <w:p w:rsidR="00B91D09" w:rsidRPr="00B91D09" w:rsidRDefault="00B91D09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Operators must slow down on wet and slippery surfaces and at cross aisles or locations where vision is obstructed. </w:t>
      </w:r>
    </w:p>
    <w:p w:rsidR="00B91D09" w:rsidRPr="00B91D09" w:rsidRDefault="00B91D09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Operators entering a building or nearing a blind corner must make their approach at a reduced speed, sound their horn and proceed carefully. </w:t>
      </w:r>
    </w:p>
    <w:p w:rsidR="00B91D09" w:rsidRPr="00B91D09" w:rsidRDefault="00B91D09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Operators </w:t>
      </w:r>
      <w:proofErr w:type="gramStart"/>
      <w:r w:rsidRPr="00B91D09">
        <w:rPr>
          <w:rFonts w:asciiTheme="minorHAnsi" w:hAnsiTheme="minorHAnsi"/>
          <w:sz w:val="20"/>
          <w:szCs w:val="20"/>
        </w:rPr>
        <w:t>must give pedestrians the right-of-way at all times</w:t>
      </w:r>
      <w:proofErr w:type="gramEnd"/>
      <w:r w:rsidRPr="00B91D09">
        <w:rPr>
          <w:rFonts w:asciiTheme="minorHAnsi" w:hAnsiTheme="minorHAnsi"/>
          <w:sz w:val="20"/>
          <w:szCs w:val="20"/>
        </w:rPr>
        <w:t xml:space="preserve">. </w:t>
      </w:r>
    </w:p>
    <w:p w:rsidR="00B91D09" w:rsidRPr="00B91D09" w:rsidRDefault="00B91D09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Operators may not drive toward any person who is in front of a fixed object or wall. </w:t>
      </w:r>
    </w:p>
    <w:p w:rsidR="00B91D09" w:rsidRPr="00B91D09" w:rsidRDefault="00B91D09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Operators may not overtake and pass another forklift traveling in the same direction. </w:t>
      </w:r>
    </w:p>
    <w:p w:rsidR="00B91D09" w:rsidRPr="00B91D09" w:rsidRDefault="00B91D09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Operators must not put their fingers, arms or legs between the uprights of the mast, or beyond the contour of the forklift. </w:t>
      </w:r>
    </w:p>
    <w:p w:rsidR="00B91D09" w:rsidRPr="00B91D09" w:rsidRDefault="00B91D09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Forks should always be placed und</w:t>
      </w:r>
      <w:r w:rsidR="003C3B51">
        <w:rPr>
          <w:rFonts w:asciiTheme="minorHAnsi" w:hAnsiTheme="minorHAnsi"/>
          <w:sz w:val="20"/>
          <w:szCs w:val="20"/>
        </w:rPr>
        <w:t>e</w:t>
      </w:r>
      <w:r w:rsidR="000655A5">
        <w:rPr>
          <w:rFonts w:asciiTheme="minorHAnsi" w:hAnsiTheme="minorHAnsi"/>
          <w:sz w:val="20"/>
          <w:szCs w:val="20"/>
        </w:rPr>
        <w:t xml:space="preserve">r the load as far as possible. </w:t>
      </w:r>
      <w:r w:rsidRPr="00B91D09">
        <w:rPr>
          <w:rFonts w:asciiTheme="minorHAnsi" w:hAnsiTheme="minorHAnsi"/>
          <w:sz w:val="20"/>
          <w:szCs w:val="20"/>
        </w:rPr>
        <w:t xml:space="preserve">Do not lift a load with one fork. </w:t>
      </w:r>
    </w:p>
    <w:p w:rsidR="00B91D09" w:rsidRPr="00B91D09" w:rsidRDefault="00B91D09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No load should be moved unless it is safe and secure. </w:t>
      </w:r>
    </w:p>
    <w:p w:rsidR="00B91D09" w:rsidRPr="00B91D09" w:rsidRDefault="00B91D09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Spotters must be used when handling long lengths of bar stock, pipe or other materials. </w:t>
      </w:r>
    </w:p>
    <w:p w:rsidR="00B91D09" w:rsidRPr="00B91D09" w:rsidRDefault="00B91D09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Compressed gas cylinders may be moved only in special pallets designed for this purpose. </w:t>
      </w:r>
    </w:p>
    <w:p w:rsidR="00B91D09" w:rsidRPr="00B91D09" w:rsidRDefault="00B91D09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When unloading trucks or trailers, the brakes on the vehicle must be set (locked) and the wheels chocked. </w:t>
      </w:r>
    </w:p>
    <w:p w:rsidR="00B91D09" w:rsidRPr="00B91D09" w:rsidRDefault="00B91D09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Forklifts must be</w:t>
      </w:r>
      <w:r w:rsidR="003C3B51">
        <w:rPr>
          <w:rFonts w:asciiTheme="minorHAnsi" w:hAnsiTheme="minorHAnsi"/>
          <w:sz w:val="20"/>
          <w:szCs w:val="20"/>
        </w:rPr>
        <w:t xml:space="preserve"> </w:t>
      </w:r>
      <w:r w:rsidR="000655A5">
        <w:rPr>
          <w:rFonts w:asciiTheme="minorHAnsi" w:hAnsiTheme="minorHAnsi"/>
          <w:sz w:val="20"/>
          <w:szCs w:val="20"/>
        </w:rPr>
        <w:t xml:space="preserve">safely parked when not in use. </w:t>
      </w:r>
      <w:r w:rsidRPr="00B91D09">
        <w:rPr>
          <w:rFonts w:asciiTheme="minorHAnsi" w:hAnsiTheme="minorHAnsi"/>
          <w:sz w:val="20"/>
          <w:szCs w:val="20"/>
        </w:rPr>
        <w:t xml:space="preserve">The controls must be neutralized, power shut off, brakes set, key removed, and the forks must be in a down position, flat on the surface, and not obstructing any walkways or aisles. </w:t>
      </w:r>
    </w:p>
    <w:p w:rsidR="00B91D09" w:rsidRPr="00B91D09" w:rsidRDefault="00B91D09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A forklift will not be left on an incline unless it is safely </w:t>
      </w:r>
      <w:proofErr w:type="gramStart"/>
      <w:r w:rsidRPr="00B91D09">
        <w:rPr>
          <w:rFonts w:asciiTheme="minorHAnsi" w:hAnsiTheme="minorHAnsi"/>
          <w:sz w:val="20"/>
          <w:szCs w:val="20"/>
        </w:rPr>
        <w:t>parked</w:t>
      </w:r>
      <w:proofErr w:type="gramEnd"/>
      <w:r w:rsidRPr="00B91D09">
        <w:rPr>
          <w:rFonts w:asciiTheme="minorHAnsi" w:hAnsiTheme="minorHAnsi"/>
          <w:sz w:val="20"/>
          <w:szCs w:val="20"/>
        </w:rPr>
        <w:t xml:space="preserve"> and the wheels chocked. </w:t>
      </w:r>
    </w:p>
    <w:p w:rsidR="00B91D09" w:rsidRPr="00B91D09" w:rsidRDefault="00B91D09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Only stable and safely arranged loads may be handled.</w:t>
      </w:r>
    </w:p>
    <w:p w:rsidR="00B91D09" w:rsidRDefault="00B91D09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Only loads within the rated capacity of the forklift may be lifted or moved.</w:t>
      </w:r>
    </w:p>
    <w:p w:rsidR="00DF715A" w:rsidRPr="00DF715A" w:rsidRDefault="00DF715A" w:rsidP="00DF715A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Post and enforce a set of operating rules </w:t>
      </w:r>
      <w:r w:rsidR="00F5215A">
        <w:rPr>
          <w:rFonts w:asciiTheme="minorHAnsi" w:hAnsiTheme="minorHAnsi"/>
          <w:sz w:val="20"/>
          <w:szCs w:val="20"/>
        </w:rPr>
        <w:t xml:space="preserve">including the appropriate rules listed in Section 3650(t) </w:t>
      </w:r>
      <w:r>
        <w:rPr>
          <w:rFonts w:asciiTheme="minorHAnsi" w:hAnsiTheme="minorHAnsi"/>
          <w:sz w:val="20"/>
          <w:szCs w:val="20"/>
        </w:rPr>
        <w:t>for the industrial trucks or industrial tow tractors being operated.</w:t>
      </w:r>
    </w:p>
    <w:p w:rsidR="00B91D09" w:rsidRPr="00B91D09" w:rsidRDefault="00B91D09" w:rsidP="00B91D09">
      <w:pPr>
        <w:pStyle w:val="ListParagraph"/>
        <w:spacing w:after="0"/>
        <w:ind w:left="0"/>
        <w:rPr>
          <w:rFonts w:asciiTheme="minorHAnsi" w:hAnsiTheme="minorHAnsi"/>
          <w:sz w:val="20"/>
          <w:szCs w:val="20"/>
        </w:rPr>
      </w:pPr>
    </w:p>
    <w:p w:rsidR="00B91D09" w:rsidRPr="00B91D09" w:rsidRDefault="00B91D09" w:rsidP="00B91D09">
      <w:pPr>
        <w:spacing w:after="0"/>
        <w:rPr>
          <w:rFonts w:asciiTheme="minorHAnsi" w:hAnsiTheme="minorHAnsi"/>
          <w:b/>
          <w:sz w:val="20"/>
          <w:szCs w:val="20"/>
        </w:rPr>
      </w:pPr>
      <w:r w:rsidRPr="00B91D09">
        <w:rPr>
          <w:rFonts w:asciiTheme="minorHAnsi" w:hAnsiTheme="minorHAnsi"/>
          <w:b/>
          <w:sz w:val="20"/>
          <w:szCs w:val="20"/>
        </w:rPr>
        <w:t xml:space="preserve">Traveling </w:t>
      </w:r>
    </w:p>
    <w:p w:rsidR="00B91D09" w:rsidRPr="00B91D09" w:rsidRDefault="00B91D09" w:rsidP="00F97EEB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Facility speed limits </w:t>
      </w:r>
      <w:proofErr w:type="gramStart"/>
      <w:r w:rsidRPr="00B91D09">
        <w:rPr>
          <w:rFonts w:asciiTheme="minorHAnsi" w:hAnsiTheme="minorHAnsi"/>
          <w:sz w:val="20"/>
          <w:szCs w:val="20"/>
        </w:rPr>
        <w:t>must be observed at all times</w:t>
      </w:r>
      <w:proofErr w:type="gramEnd"/>
      <w:r w:rsidRPr="00B91D09">
        <w:rPr>
          <w:rFonts w:asciiTheme="minorHAnsi" w:hAnsiTheme="minorHAnsi"/>
          <w:sz w:val="20"/>
          <w:szCs w:val="20"/>
        </w:rPr>
        <w:t>.</w:t>
      </w:r>
    </w:p>
    <w:p w:rsidR="00B91D09" w:rsidRPr="00B91D09" w:rsidRDefault="00B91D09" w:rsidP="00F97EEB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Three forklift lengths (or two seconds) will be maintained between forklifts in operation.</w:t>
      </w:r>
    </w:p>
    <w:p w:rsidR="00B91D09" w:rsidRPr="00B91D09" w:rsidRDefault="00B91D09" w:rsidP="00F97EEB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The forklift </w:t>
      </w:r>
      <w:proofErr w:type="gramStart"/>
      <w:r w:rsidRPr="00B91D09">
        <w:rPr>
          <w:rFonts w:asciiTheme="minorHAnsi" w:hAnsiTheme="minorHAnsi"/>
          <w:sz w:val="20"/>
          <w:szCs w:val="20"/>
        </w:rPr>
        <w:t>must be kept under control at all times</w:t>
      </w:r>
      <w:proofErr w:type="gramEnd"/>
      <w:r w:rsidRPr="00B91D09">
        <w:rPr>
          <w:rFonts w:asciiTheme="minorHAnsi" w:hAnsiTheme="minorHAnsi"/>
          <w:sz w:val="20"/>
          <w:szCs w:val="20"/>
        </w:rPr>
        <w:t xml:space="preserve">. </w:t>
      </w:r>
    </w:p>
    <w:p w:rsidR="00B91D09" w:rsidRPr="00B91D09" w:rsidRDefault="00B91D09" w:rsidP="00F97EEB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When vision is obstructed, the operator will slow down and sound the horn. </w:t>
      </w:r>
    </w:p>
    <w:p w:rsidR="00B91D09" w:rsidRPr="00B91D09" w:rsidRDefault="00B91D09" w:rsidP="00F97EEB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If the load blocks the operator’s view, the forklift must be driven in the direction that provides the best visibility. </w:t>
      </w:r>
    </w:p>
    <w:p w:rsidR="00B91D09" w:rsidRPr="00B91D09" w:rsidRDefault="00B91D09" w:rsidP="00F97EEB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Forklifts must cross railroad tracks at a diagonal. </w:t>
      </w:r>
    </w:p>
    <w:p w:rsidR="00B91D09" w:rsidRPr="00B91D09" w:rsidRDefault="00193C94" w:rsidP="00F97EEB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Forklifts must be parked </w:t>
      </w:r>
      <w:r w:rsidR="00F83D35">
        <w:rPr>
          <w:rFonts w:asciiTheme="minorHAnsi" w:hAnsiTheme="minorHAnsi"/>
          <w:sz w:val="20"/>
          <w:szCs w:val="20"/>
        </w:rPr>
        <w:t>8</w:t>
      </w:r>
      <w:r>
        <w:rPr>
          <w:rFonts w:asciiTheme="minorHAnsi" w:hAnsiTheme="minorHAnsi"/>
          <w:sz w:val="20"/>
          <w:szCs w:val="20"/>
        </w:rPr>
        <w:t xml:space="preserve"> feet or fa</w:t>
      </w:r>
      <w:r w:rsidR="00B91D09" w:rsidRPr="00B91D09">
        <w:rPr>
          <w:rFonts w:asciiTheme="minorHAnsi" w:hAnsiTheme="minorHAnsi"/>
          <w:sz w:val="20"/>
          <w:szCs w:val="20"/>
        </w:rPr>
        <w:t xml:space="preserve">rther from the center line of the railroad tracks. </w:t>
      </w:r>
    </w:p>
    <w:p w:rsidR="00B91D09" w:rsidRPr="00B91D09" w:rsidRDefault="00B91D09" w:rsidP="00F97EEB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The forklift must be driven with the load upgrade when driving on ascending or descending grades greater than 10%.</w:t>
      </w:r>
    </w:p>
    <w:p w:rsidR="00B91D09" w:rsidRPr="00B91D09" w:rsidRDefault="00B91D09" w:rsidP="00F97EEB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 xml:space="preserve">Dock boards and bridge plates will be properly secured before they are driven over. </w:t>
      </w:r>
    </w:p>
    <w:p w:rsidR="00B91D09" w:rsidRPr="00B91D09" w:rsidRDefault="00B91D09" w:rsidP="00F97EEB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When the forklift is not carrying a load, the operator must travel with the forks as low as possible (maximum o</w:t>
      </w:r>
      <w:r w:rsidR="000655A5">
        <w:rPr>
          <w:rFonts w:asciiTheme="minorHAnsi" w:hAnsiTheme="minorHAnsi"/>
          <w:sz w:val="20"/>
          <w:szCs w:val="20"/>
        </w:rPr>
        <w:t xml:space="preserve">f 3 inches on paved surfaces). </w:t>
      </w:r>
      <w:r w:rsidRPr="00B91D09">
        <w:rPr>
          <w:rFonts w:asciiTheme="minorHAnsi" w:hAnsiTheme="minorHAnsi"/>
          <w:sz w:val="20"/>
          <w:szCs w:val="20"/>
        </w:rPr>
        <w:t xml:space="preserve">When carrying a load, it should be carried as low as possible (consistent with safe operation, 2 to 6 inches above the surface). </w:t>
      </w:r>
    </w:p>
    <w:p w:rsidR="00B91D09" w:rsidRPr="00B91D09" w:rsidRDefault="00B91D09" w:rsidP="00F97EEB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The forks should no</w:t>
      </w:r>
      <w:r w:rsidR="00F83D35">
        <w:rPr>
          <w:rFonts w:asciiTheme="minorHAnsi" w:hAnsiTheme="minorHAnsi"/>
          <w:sz w:val="20"/>
          <w:szCs w:val="20"/>
        </w:rPr>
        <w:t>t</w:t>
      </w:r>
      <w:r w:rsidRPr="00B91D09">
        <w:rPr>
          <w:rFonts w:asciiTheme="minorHAnsi" w:hAnsiTheme="minorHAnsi"/>
          <w:sz w:val="20"/>
          <w:szCs w:val="20"/>
        </w:rPr>
        <w:t xml:space="preserve"> be operated while the forklift is traveling. </w:t>
      </w:r>
    </w:p>
    <w:p w:rsidR="00610E0A" w:rsidRPr="002378DB" w:rsidRDefault="00B91D09" w:rsidP="00EC6AFD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sz w:val="20"/>
          <w:szCs w:val="20"/>
        </w:rPr>
      </w:pPr>
      <w:r w:rsidRPr="00B91D09">
        <w:rPr>
          <w:rFonts w:asciiTheme="minorHAnsi" w:hAnsiTheme="minorHAnsi"/>
          <w:sz w:val="20"/>
          <w:szCs w:val="20"/>
        </w:rPr>
        <w:t>On a downgrade, the load shall be last, and the forks raised only enough to clear the surface.</w:t>
      </w:r>
      <w:r w:rsidR="00351C41" w:rsidRPr="00B91D09">
        <w:rPr>
          <w:rFonts w:cs="Tahoma"/>
          <w:color w:val="000000"/>
          <w:sz w:val="20"/>
          <w:szCs w:val="20"/>
        </w:rPr>
        <w:br/>
      </w:r>
    </w:p>
    <w:p w:rsidR="000655A5" w:rsidRDefault="000655A5" w:rsidP="00263386">
      <w:pPr>
        <w:pStyle w:val="CWDocumentSectionHeading"/>
        <w:rPr>
          <w:rFonts w:ascii="Calibri" w:hAnsi="Calibri"/>
        </w:rPr>
      </w:pPr>
    </w:p>
    <w:p w:rsidR="00552F47" w:rsidRDefault="00F83D35" w:rsidP="00263386">
      <w:pPr>
        <w:pStyle w:val="CWDocumentSectionHeading"/>
        <w:rPr>
          <w:rFonts w:asciiTheme="minorHAnsi" w:hAnsiTheme="minorHAnsi"/>
          <w:color w:val="auto"/>
          <w:sz w:val="20"/>
          <w:szCs w:val="20"/>
        </w:rPr>
      </w:pPr>
      <w:r>
        <w:rPr>
          <w:rFonts w:ascii="Calibri" w:hAnsi="Calibri"/>
        </w:rPr>
        <w:lastRenderedPageBreak/>
        <w:t>Periodic Program Review</w:t>
      </w:r>
      <w:r w:rsidR="00263386">
        <w:rPr>
          <w:rFonts w:ascii="Calibri" w:hAnsi="Calibri"/>
        </w:rPr>
        <w:br/>
      </w:r>
      <w:r w:rsidR="00DE4DDE" w:rsidRPr="00263386">
        <w:rPr>
          <w:rFonts w:asciiTheme="minorHAnsi" w:hAnsiTheme="minorHAnsi"/>
          <w:color w:val="auto"/>
          <w:sz w:val="20"/>
          <w:szCs w:val="20"/>
        </w:rPr>
        <w:t>The Forklift Safety Program and pro</w:t>
      </w:r>
      <w:r w:rsidR="003C3B51">
        <w:rPr>
          <w:rFonts w:asciiTheme="minorHAnsi" w:hAnsiTheme="minorHAnsi"/>
          <w:color w:val="auto"/>
          <w:sz w:val="20"/>
          <w:szCs w:val="20"/>
        </w:rPr>
        <w:t xml:space="preserve">cedures are reviewed annually.  </w:t>
      </w:r>
      <w:r w:rsidR="00DE4DDE" w:rsidRPr="00263386">
        <w:rPr>
          <w:rFonts w:asciiTheme="minorHAnsi" w:hAnsiTheme="minorHAnsi"/>
          <w:color w:val="auto"/>
          <w:sz w:val="20"/>
          <w:szCs w:val="20"/>
        </w:rPr>
        <w:t xml:space="preserve">The review is documented on the form located in </w:t>
      </w:r>
      <w:r w:rsidR="00DE4DDE" w:rsidRPr="00263386">
        <w:rPr>
          <w:rFonts w:asciiTheme="minorHAnsi" w:hAnsiTheme="minorHAnsi"/>
          <w:b/>
          <w:color w:val="auto"/>
          <w:sz w:val="20"/>
          <w:szCs w:val="20"/>
        </w:rPr>
        <w:t>Appendix C</w:t>
      </w:r>
      <w:r w:rsidR="00DE4DDE" w:rsidRPr="00263386">
        <w:rPr>
          <w:rFonts w:asciiTheme="minorHAnsi" w:hAnsiTheme="minorHAnsi"/>
          <w:color w:val="auto"/>
          <w:sz w:val="20"/>
          <w:szCs w:val="20"/>
        </w:rPr>
        <w:t>.</w:t>
      </w:r>
    </w:p>
    <w:p w:rsidR="00EC6AFD" w:rsidRPr="00284F47" w:rsidRDefault="00284F47" w:rsidP="00EC6AFD">
      <w:pPr>
        <w:pStyle w:val="CWDocumentSectionHeading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Appendix A</w:t>
      </w:r>
      <w:r w:rsidR="00101ACA">
        <w:rPr>
          <w:rFonts w:ascii="Calibri" w:hAnsi="Calibri"/>
        </w:rPr>
        <w:t xml:space="preserve"> – Forklift Operator Training Record</w:t>
      </w:r>
      <w:r>
        <w:rPr>
          <w:rFonts w:ascii="Calibri" w:hAnsi="Calibri"/>
        </w:rPr>
        <w:br/>
      </w:r>
      <w:r w:rsidRPr="00284F47">
        <w:rPr>
          <w:rFonts w:ascii="Calibri" w:hAnsi="Calibri"/>
          <w:color w:val="auto"/>
          <w:sz w:val="20"/>
          <w:szCs w:val="20"/>
        </w:rPr>
        <w:t xml:space="preserve">The following individual received training on </w:t>
      </w:r>
      <w:r w:rsidRPr="00284F47">
        <w:rPr>
          <w:rFonts w:asciiTheme="minorHAnsi" w:hAnsiTheme="minorHAnsi"/>
          <w:color w:val="auto"/>
          <w:sz w:val="20"/>
          <w:szCs w:val="20"/>
          <w:highlight w:val="lightGray"/>
        </w:rPr>
        <w:t>&lt;Company Name’s&gt;</w:t>
      </w:r>
      <w:r w:rsidRPr="00284F47">
        <w:rPr>
          <w:rFonts w:asciiTheme="minorHAnsi" w:hAnsiTheme="minorHAnsi"/>
          <w:color w:val="auto"/>
          <w:sz w:val="20"/>
          <w:szCs w:val="20"/>
        </w:rPr>
        <w:t xml:space="preserve"> forklift safety program for </w:t>
      </w:r>
      <w:r w:rsidRPr="00284F47">
        <w:rPr>
          <w:rFonts w:asciiTheme="minorHAnsi" w:hAnsiTheme="minorHAnsi"/>
          <w:color w:val="auto"/>
          <w:sz w:val="20"/>
          <w:szCs w:val="20"/>
          <w:highlight w:val="lightGray"/>
        </w:rPr>
        <w:t>&lt;specific equipment type&gt;</w:t>
      </w:r>
      <w:r w:rsidRPr="00284F47">
        <w:rPr>
          <w:rFonts w:asciiTheme="minorHAnsi" w:hAnsiTheme="minorHAnsi"/>
          <w:color w:val="auto"/>
          <w:sz w:val="20"/>
          <w:szCs w:val="20"/>
        </w:rPr>
        <w:t>.</w:t>
      </w:r>
    </w:p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5088"/>
        <w:gridCol w:w="5692"/>
      </w:tblGrid>
      <w:tr w:rsidR="00552F47" w:rsidRPr="00487F41" w:rsidTr="003B3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E1E1E1"/>
            <w:vAlign w:val="center"/>
          </w:tcPr>
          <w:p w:rsidR="00552F47" w:rsidRPr="003B3D88" w:rsidRDefault="00101ACA" w:rsidP="003B3D88">
            <w:pPr>
              <w:spacing w:after="0"/>
              <w:jc w:val="center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PRINT NAME</w:t>
            </w:r>
          </w:p>
        </w:tc>
        <w:tc>
          <w:tcPr>
            <w:tcW w:w="5760" w:type="dxa"/>
            <w:shd w:val="clear" w:color="auto" w:fill="E1E1E1"/>
            <w:vAlign w:val="center"/>
          </w:tcPr>
          <w:p w:rsidR="00552F47" w:rsidRPr="00101ACA" w:rsidRDefault="00101ACA" w:rsidP="003B3D88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color w:val="auto"/>
              </w:rPr>
            </w:pPr>
            <w:r w:rsidRPr="00101ACA">
              <w:rPr>
                <w:rFonts w:cs="Tahoma"/>
                <w:color w:val="auto"/>
              </w:rPr>
              <w:t>SIGN NAME</w:t>
            </w:r>
          </w:p>
        </w:tc>
      </w:tr>
      <w:tr w:rsidR="00101ACA" w:rsidRPr="00487F41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F2F2F2" w:themeFill="background1" w:themeFillShade="F2"/>
          </w:tcPr>
          <w:p w:rsidR="00101ACA" w:rsidRPr="003B3D88" w:rsidRDefault="00101ACA" w:rsidP="007A3729">
            <w:pPr>
              <w:rPr>
                <w:rFonts w:cs="Tahoma"/>
                <w:color w:val="auto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:rsidR="00101ACA" w:rsidRPr="003B3D88" w:rsidRDefault="00101ACA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101ACA" w:rsidRPr="00487F41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F2F2F2" w:themeFill="background1" w:themeFillShade="F2"/>
          </w:tcPr>
          <w:p w:rsidR="00101ACA" w:rsidRPr="003B3D88" w:rsidRDefault="00101ACA" w:rsidP="007A3729">
            <w:pPr>
              <w:rPr>
                <w:rFonts w:cs="Tahoma"/>
                <w:color w:val="auto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:rsidR="00101ACA" w:rsidRPr="003B3D88" w:rsidRDefault="00101ACA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101ACA" w:rsidRPr="00487F41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F2F2F2" w:themeFill="background1" w:themeFillShade="F2"/>
          </w:tcPr>
          <w:p w:rsidR="00101ACA" w:rsidRPr="003B3D88" w:rsidRDefault="00101ACA" w:rsidP="007A3729">
            <w:pPr>
              <w:rPr>
                <w:rFonts w:cs="Tahoma"/>
                <w:color w:val="auto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:rsidR="00101ACA" w:rsidRPr="003B3D88" w:rsidRDefault="00101ACA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101ACA" w:rsidRPr="00487F41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F2F2F2" w:themeFill="background1" w:themeFillShade="F2"/>
          </w:tcPr>
          <w:p w:rsidR="00101ACA" w:rsidRPr="003B3D88" w:rsidRDefault="00101ACA" w:rsidP="007A3729">
            <w:pPr>
              <w:rPr>
                <w:rFonts w:cs="Tahoma"/>
                <w:color w:val="auto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:rsidR="00101ACA" w:rsidRPr="003B3D88" w:rsidRDefault="00101ACA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101ACA" w:rsidRPr="00487F41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F2F2F2" w:themeFill="background1" w:themeFillShade="F2"/>
          </w:tcPr>
          <w:p w:rsidR="00101ACA" w:rsidRPr="003B3D88" w:rsidRDefault="00101ACA" w:rsidP="007A3729">
            <w:pPr>
              <w:rPr>
                <w:rFonts w:cs="Tahoma"/>
                <w:color w:val="auto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:rsidR="00101ACA" w:rsidRPr="003B3D88" w:rsidRDefault="00101ACA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552F47" w:rsidRPr="00487F41" w:rsidTr="00701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F2F2F2" w:themeFill="background1" w:themeFillShade="F2"/>
          </w:tcPr>
          <w:p w:rsidR="00552F47" w:rsidRPr="003B3D88" w:rsidRDefault="00552F47" w:rsidP="00635EB5">
            <w:pPr>
              <w:rPr>
                <w:rFonts w:cs="Tahoma"/>
                <w:color w:val="auto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:rsidR="00552F47" w:rsidRPr="003B3D88" w:rsidRDefault="00552F47" w:rsidP="00635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552F47" w:rsidRPr="00487F41" w:rsidTr="00701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F2F2F2" w:themeFill="background1" w:themeFillShade="F2"/>
          </w:tcPr>
          <w:p w:rsidR="00552F47" w:rsidRPr="003B3D88" w:rsidRDefault="00552F47" w:rsidP="00635EB5">
            <w:pPr>
              <w:rPr>
                <w:rFonts w:cs="Tahoma"/>
                <w:color w:val="auto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:rsidR="00552F47" w:rsidRPr="003B3D88" w:rsidRDefault="00552F47" w:rsidP="00635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552F47" w:rsidRPr="00487F41" w:rsidTr="00701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F2F2F2" w:themeFill="background1" w:themeFillShade="F2"/>
          </w:tcPr>
          <w:p w:rsidR="00552F47" w:rsidRPr="003B3D88" w:rsidRDefault="00552F47" w:rsidP="00635EB5">
            <w:pPr>
              <w:rPr>
                <w:rFonts w:cs="Tahoma"/>
                <w:color w:val="auto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:rsidR="00552F47" w:rsidRPr="003B3D88" w:rsidRDefault="00552F47" w:rsidP="00635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552F47" w:rsidRPr="00487F41" w:rsidTr="00701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F2F2F2" w:themeFill="background1" w:themeFillShade="F2"/>
          </w:tcPr>
          <w:p w:rsidR="00552F47" w:rsidRPr="003B3D88" w:rsidRDefault="00552F47" w:rsidP="00635EB5">
            <w:pPr>
              <w:rPr>
                <w:rFonts w:cs="Tahoma"/>
                <w:color w:val="auto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:rsidR="00552F47" w:rsidRPr="003B3D88" w:rsidRDefault="00552F47" w:rsidP="00635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552F47" w:rsidRPr="00487F41" w:rsidTr="00701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F2F2F2" w:themeFill="background1" w:themeFillShade="F2"/>
          </w:tcPr>
          <w:p w:rsidR="00552F47" w:rsidRPr="003B3D88" w:rsidRDefault="00552F47" w:rsidP="00101ACA">
            <w:pPr>
              <w:rPr>
                <w:rFonts w:cs="Tahoma"/>
                <w:color w:val="auto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:rsidR="00552F47" w:rsidRPr="003B3D88" w:rsidRDefault="00552F47" w:rsidP="00635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</w:tbl>
    <w:p w:rsidR="003B3D88" w:rsidRPr="00132484" w:rsidRDefault="00132484" w:rsidP="00EC6AFD">
      <w:pPr>
        <w:pStyle w:val="CWDocumentSectionHeading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sz w:val="20"/>
          <w:szCs w:val="20"/>
        </w:rPr>
        <w:br/>
      </w:r>
      <w:r w:rsidRPr="00132484">
        <w:rPr>
          <w:rFonts w:ascii="Calibri" w:hAnsi="Calibri"/>
          <w:color w:val="auto"/>
          <w:sz w:val="20"/>
          <w:szCs w:val="20"/>
        </w:rPr>
        <w:t xml:space="preserve">The undersigned conducted training in accordance with </w:t>
      </w:r>
      <w:r w:rsidRPr="00132484">
        <w:rPr>
          <w:rFonts w:asciiTheme="minorHAnsi" w:hAnsiTheme="minorHAnsi"/>
          <w:color w:val="auto"/>
          <w:sz w:val="20"/>
          <w:szCs w:val="20"/>
          <w:highlight w:val="lightGray"/>
        </w:rPr>
        <w:t>&lt;Company Name’s&gt;</w:t>
      </w:r>
      <w:r w:rsidRPr="00132484">
        <w:rPr>
          <w:rFonts w:asciiTheme="minorHAnsi" w:hAnsiTheme="minorHAnsi"/>
          <w:color w:val="auto"/>
          <w:sz w:val="20"/>
          <w:szCs w:val="20"/>
        </w:rPr>
        <w:t xml:space="preserve"> forklift safety program.</w:t>
      </w:r>
    </w:p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5095"/>
        <w:gridCol w:w="5685"/>
      </w:tblGrid>
      <w:tr w:rsidR="00132484" w:rsidRPr="00487F41" w:rsidTr="00FC0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D9D9D9" w:themeFill="background1" w:themeFillShade="D9"/>
          </w:tcPr>
          <w:p w:rsidR="00132484" w:rsidRPr="00132484" w:rsidRDefault="00132484" w:rsidP="007A3729">
            <w:pPr>
              <w:rPr>
                <w:rFonts w:cs="Tahoma"/>
                <w:b w:val="0"/>
                <w:color w:val="auto"/>
              </w:rPr>
            </w:pPr>
            <w:r w:rsidRPr="00132484">
              <w:rPr>
                <w:rFonts w:cs="Tahoma"/>
                <w:b w:val="0"/>
                <w:color w:val="auto"/>
              </w:rPr>
              <w:t>Print Instructor’s Name</w:t>
            </w:r>
          </w:p>
        </w:tc>
        <w:tc>
          <w:tcPr>
            <w:tcW w:w="5760" w:type="dxa"/>
            <w:shd w:val="clear" w:color="auto" w:fill="F2F2F2" w:themeFill="background1" w:themeFillShade="F2"/>
          </w:tcPr>
          <w:p w:rsidR="00132484" w:rsidRPr="003B3D88" w:rsidRDefault="00132484" w:rsidP="007A37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132484" w:rsidRPr="00487F41" w:rsidTr="00FC0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D9D9D9" w:themeFill="background1" w:themeFillShade="D9"/>
          </w:tcPr>
          <w:p w:rsidR="00132484" w:rsidRPr="00132484" w:rsidRDefault="00132484" w:rsidP="007A3729">
            <w:pPr>
              <w:rPr>
                <w:rFonts w:cs="Tahoma"/>
                <w:b w:val="0"/>
                <w:color w:val="auto"/>
              </w:rPr>
            </w:pPr>
            <w:r w:rsidRPr="00132484">
              <w:rPr>
                <w:rFonts w:cs="Tahoma"/>
                <w:b w:val="0"/>
                <w:color w:val="auto"/>
              </w:rPr>
              <w:t>Instructor’</w:t>
            </w:r>
            <w:r>
              <w:rPr>
                <w:rFonts w:cs="Tahoma"/>
                <w:b w:val="0"/>
                <w:color w:val="auto"/>
              </w:rPr>
              <w:t>s Signature</w:t>
            </w:r>
          </w:p>
        </w:tc>
        <w:tc>
          <w:tcPr>
            <w:tcW w:w="5760" w:type="dxa"/>
            <w:shd w:val="clear" w:color="auto" w:fill="F2F2F2" w:themeFill="background1" w:themeFillShade="F2"/>
          </w:tcPr>
          <w:p w:rsidR="00132484" w:rsidRPr="003B3D88" w:rsidRDefault="00132484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132484" w:rsidRPr="00487F41" w:rsidTr="00FC0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D9D9D9" w:themeFill="background1" w:themeFillShade="D9"/>
          </w:tcPr>
          <w:p w:rsidR="00132484" w:rsidRPr="00132484" w:rsidRDefault="00132484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Instructor’s Title</w:t>
            </w:r>
          </w:p>
        </w:tc>
        <w:tc>
          <w:tcPr>
            <w:tcW w:w="5760" w:type="dxa"/>
            <w:shd w:val="clear" w:color="auto" w:fill="F2F2F2" w:themeFill="background1" w:themeFillShade="F2"/>
          </w:tcPr>
          <w:p w:rsidR="00132484" w:rsidRPr="003B3D88" w:rsidRDefault="00132484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132484" w:rsidRPr="00487F41" w:rsidTr="00FC0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D9D9D9" w:themeFill="background1" w:themeFillShade="D9"/>
          </w:tcPr>
          <w:p w:rsidR="00132484" w:rsidRPr="00132484" w:rsidRDefault="00132484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Date of Training</w:t>
            </w:r>
          </w:p>
        </w:tc>
        <w:tc>
          <w:tcPr>
            <w:tcW w:w="5760" w:type="dxa"/>
            <w:shd w:val="clear" w:color="auto" w:fill="F2F2F2" w:themeFill="background1" w:themeFillShade="F2"/>
          </w:tcPr>
          <w:p w:rsidR="00132484" w:rsidRPr="003B3D88" w:rsidRDefault="00132484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132484" w:rsidRPr="00487F41" w:rsidTr="00FC0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D9D9D9" w:themeFill="background1" w:themeFillShade="D9"/>
          </w:tcPr>
          <w:p w:rsidR="00132484" w:rsidRPr="003B3D88" w:rsidRDefault="00132484" w:rsidP="007A3729">
            <w:pPr>
              <w:rPr>
                <w:rFonts w:cs="Tahoma"/>
                <w:color w:val="auto"/>
              </w:rPr>
            </w:pPr>
            <w:r w:rsidRPr="00132484">
              <w:rPr>
                <w:rFonts w:cs="Tahoma"/>
                <w:b w:val="0"/>
                <w:color w:val="auto"/>
              </w:rPr>
              <w:t>Equipment Type</w:t>
            </w:r>
          </w:p>
        </w:tc>
        <w:tc>
          <w:tcPr>
            <w:tcW w:w="5760" w:type="dxa"/>
            <w:shd w:val="clear" w:color="auto" w:fill="F2F2F2" w:themeFill="background1" w:themeFillShade="F2"/>
          </w:tcPr>
          <w:p w:rsidR="00132484" w:rsidRPr="003B3D88" w:rsidRDefault="00132484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</w:tbl>
    <w:p w:rsidR="00963435" w:rsidRPr="00132484" w:rsidRDefault="00963435" w:rsidP="00BF773B">
      <w:pPr>
        <w:spacing w:after="0" w:line="240" w:lineRule="auto"/>
        <w:rPr>
          <w:sz w:val="20"/>
          <w:szCs w:val="20"/>
        </w:rPr>
        <w:sectPr w:rsidR="00963435" w:rsidRPr="00132484" w:rsidSect="00CE2BAE">
          <w:headerReference w:type="first" r:id="rId14"/>
          <w:footerReference w:type="first" r:id="rId15"/>
          <w:pgSz w:w="12240" w:h="15840"/>
          <w:pgMar w:top="2151" w:right="720" w:bottom="720" w:left="720" w:header="720" w:footer="544" w:gutter="0"/>
          <w:cols w:space="720"/>
          <w:docGrid w:linePitch="360"/>
        </w:sectPr>
      </w:pPr>
    </w:p>
    <w:p w:rsidR="002A1252" w:rsidRPr="001B6ACE" w:rsidRDefault="00BF773B" w:rsidP="001B6ACE">
      <w:pPr>
        <w:rPr>
          <w:color w:val="1267A3"/>
          <w:sz w:val="32"/>
          <w:szCs w:val="32"/>
        </w:rPr>
      </w:pPr>
      <w:r w:rsidRPr="00BF773B">
        <w:rPr>
          <w:color w:val="1267A3"/>
          <w:sz w:val="32"/>
          <w:szCs w:val="32"/>
        </w:rPr>
        <w:lastRenderedPageBreak/>
        <w:t xml:space="preserve">Appendix </w:t>
      </w:r>
      <w:r w:rsidR="009F47A5">
        <w:rPr>
          <w:color w:val="1267A3"/>
          <w:sz w:val="32"/>
          <w:szCs w:val="32"/>
        </w:rPr>
        <w:t>B</w:t>
      </w:r>
      <w:r w:rsidRPr="00BF773B">
        <w:rPr>
          <w:color w:val="1267A3"/>
          <w:sz w:val="32"/>
          <w:szCs w:val="32"/>
        </w:rPr>
        <w:t xml:space="preserve"> – Forklift Operator </w:t>
      </w:r>
      <w:r w:rsidR="009F47A5">
        <w:rPr>
          <w:color w:val="1267A3"/>
          <w:sz w:val="32"/>
          <w:szCs w:val="32"/>
        </w:rPr>
        <w:t>Evaluation</w:t>
      </w:r>
    </w:p>
    <w:p w:rsidR="002A1252" w:rsidRPr="002A1252" w:rsidRDefault="002A1252" w:rsidP="002A1252">
      <w:pPr>
        <w:autoSpaceDE w:val="0"/>
        <w:autoSpaceDN w:val="0"/>
        <w:adjustRightInd w:val="0"/>
        <w:spacing w:line="240" w:lineRule="auto"/>
        <w:rPr>
          <w:rFonts w:cs="Arial,Bold"/>
          <w:bCs/>
          <w:sz w:val="20"/>
          <w:szCs w:val="20"/>
        </w:rPr>
      </w:pPr>
      <w:r>
        <w:rPr>
          <w:rFonts w:cs="Arial,Bold"/>
          <w:bCs/>
          <w:sz w:val="20"/>
          <w:szCs w:val="20"/>
        </w:rPr>
        <w:t>Forklift Operator</w:t>
      </w:r>
      <w:r w:rsidRPr="002A1252">
        <w:rPr>
          <w:rFonts w:cs="Arial,Bold"/>
          <w:bCs/>
          <w:sz w:val="20"/>
          <w:szCs w:val="20"/>
        </w:rPr>
        <w:t xml:space="preserve"> Name</w:t>
      </w:r>
      <w:r>
        <w:rPr>
          <w:rFonts w:cs="Arial,Bold"/>
          <w:bCs/>
          <w:sz w:val="20"/>
          <w:szCs w:val="20"/>
        </w:rPr>
        <w:t xml:space="preserve">:  </w:t>
      </w:r>
      <w:r w:rsidRPr="002A1252">
        <w:rPr>
          <w:rFonts w:cs="Arial,Bold"/>
          <w:bCs/>
          <w:sz w:val="20"/>
          <w:szCs w:val="20"/>
        </w:rPr>
        <w:t xml:space="preserve"> _________________________________</w:t>
      </w:r>
      <w:r>
        <w:rPr>
          <w:rFonts w:cs="Arial,Bold"/>
          <w:bCs/>
          <w:sz w:val="20"/>
          <w:szCs w:val="20"/>
        </w:rPr>
        <w:t xml:space="preserve">   </w:t>
      </w:r>
      <w:r w:rsidRPr="002A1252">
        <w:rPr>
          <w:rFonts w:cs="Arial,Bold"/>
          <w:bCs/>
          <w:sz w:val="20"/>
          <w:szCs w:val="20"/>
        </w:rPr>
        <w:t>Forklift Model/#</w:t>
      </w:r>
      <w:r>
        <w:rPr>
          <w:rFonts w:cs="Arial,Bold"/>
          <w:bCs/>
          <w:sz w:val="20"/>
          <w:szCs w:val="20"/>
        </w:rPr>
        <w:t xml:space="preserve">: </w:t>
      </w:r>
      <w:r w:rsidRPr="002A1252">
        <w:rPr>
          <w:rFonts w:cs="Arial,Bold"/>
          <w:bCs/>
          <w:sz w:val="20"/>
          <w:szCs w:val="20"/>
        </w:rPr>
        <w:t xml:space="preserve"> ______________</w:t>
      </w:r>
    </w:p>
    <w:p w:rsidR="002A1252" w:rsidRPr="002A1252" w:rsidRDefault="002A1252" w:rsidP="002A1252">
      <w:pPr>
        <w:autoSpaceDE w:val="0"/>
        <w:autoSpaceDN w:val="0"/>
        <w:adjustRightInd w:val="0"/>
        <w:spacing w:line="240" w:lineRule="auto"/>
        <w:rPr>
          <w:rFonts w:cs="Arial,Bold"/>
          <w:bCs/>
          <w:sz w:val="20"/>
          <w:szCs w:val="20"/>
        </w:rPr>
      </w:pPr>
      <w:r w:rsidRPr="002A1252">
        <w:rPr>
          <w:rFonts w:cs="Arial,Bold"/>
          <w:bCs/>
          <w:sz w:val="20"/>
          <w:szCs w:val="20"/>
        </w:rPr>
        <w:t>Location</w:t>
      </w:r>
      <w:r>
        <w:rPr>
          <w:rFonts w:cs="Arial,Bold"/>
          <w:bCs/>
          <w:sz w:val="20"/>
          <w:szCs w:val="20"/>
        </w:rPr>
        <w:t xml:space="preserve">:  </w:t>
      </w:r>
      <w:r w:rsidRPr="002A1252">
        <w:rPr>
          <w:rFonts w:cs="Arial,Bold"/>
          <w:bCs/>
          <w:sz w:val="20"/>
          <w:szCs w:val="20"/>
        </w:rPr>
        <w:t xml:space="preserve"> _________________________________</w:t>
      </w:r>
      <w:r>
        <w:rPr>
          <w:rFonts w:cs="Arial,Bold"/>
          <w:bCs/>
          <w:sz w:val="20"/>
          <w:szCs w:val="20"/>
        </w:rPr>
        <w:t xml:space="preserve">____________   </w:t>
      </w:r>
      <w:r w:rsidRPr="002A1252">
        <w:rPr>
          <w:rFonts w:cs="Arial,Bold"/>
          <w:bCs/>
          <w:sz w:val="20"/>
          <w:szCs w:val="20"/>
        </w:rPr>
        <w:t>Date</w:t>
      </w:r>
      <w:r>
        <w:rPr>
          <w:rFonts w:cs="Arial,Bold"/>
          <w:bCs/>
          <w:sz w:val="20"/>
          <w:szCs w:val="20"/>
        </w:rPr>
        <w:t xml:space="preserve">:  </w:t>
      </w:r>
      <w:r w:rsidRPr="002A1252">
        <w:rPr>
          <w:rFonts w:cs="Arial,Bold"/>
          <w:bCs/>
          <w:sz w:val="20"/>
          <w:szCs w:val="20"/>
        </w:rPr>
        <w:t xml:space="preserve"> _______________________</w:t>
      </w:r>
    </w:p>
    <w:p w:rsidR="002A1252" w:rsidRDefault="002A1252" w:rsidP="002A1252">
      <w:pPr>
        <w:autoSpaceDE w:val="0"/>
        <w:autoSpaceDN w:val="0"/>
        <w:adjustRightInd w:val="0"/>
        <w:spacing w:line="240" w:lineRule="auto"/>
        <w:rPr>
          <w:rFonts w:cs="Arial,Bold"/>
          <w:bCs/>
          <w:sz w:val="20"/>
          <w:szCs w:val="20"/>
        </w:rPr>
      </w:pPr>
      <w:r w:rsidRPr="002A1252">
        <w:rPr>
          <w:rFonts w:cs="Arial,Bold"/>
          <w:bCs/>
          <w:sz w:val="20"/>
          <w:szCs w:val="20"/>
        </w:rPr>
        <w:t>Evaluator’s Name</w:t>
      </w:r>
      <w:r>
        <w:rPr>
          <w:rFonts w:cs="Arial,Bold"/>
          <w:bCs/>
          <w:sz w:val="20"/>
          <w:szCs w:val="20"/>
        </w:rPr>
        <w:t xml:space="preserve">:  </w:t>
      </w:r>
      <w:r w:rsidRPr="002A1252">
        <w:rPr>
          <w:rFonts w:cs="Arial,Bold"/>
          <w:bCs/>
          <w:sz w:val="20"/>
          <w:szCs w:val="20"/>
        </w:rPr>
        <w:t xml:space="preserve"> __________________________________________________</w:t>
      </w:r>
      <w:r>
        <w:rPr>
          <w:rFonts w:cs="Arial,Bold"/>
          <w:bCs/>
          <w:sz w:val="20"/>
          <w:szCs w:val="20"/>
        </w:rPr>
        <w:t>__________________</w:t>
      </w:r>
    </w:p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7453"/>
        <w:gridCol w:w="1611"/>
        <w:gridCol w:w="1716"/>
      </w:tblGrid>
      <w:tr w:rsidR="003E1E60" w:rsidRPr="00487F41" w:rsidTr="007A3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E1E1E1"/>
            <w:vAlign w:val="center"/>
          </w:tcPr>
          <w:p w:rsidR="003E1E60" w:rsidRPr="003B3D88" w:rsidRDefault="003E1E60" w:rsidP="003E1E60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BEFORE STARTING</w:t>
            </w:r>
          </w:p>
        </w:tc>
        <w:tc>
          <w:tcPr>
            <w:tcW w:w="1620" w:type="dxa"/>
            <w:shd w:val="clear" w:color="auto" w:fill="E1E1E1"/>
            <w:vAlign w:val="center"/>
          </w:tcPr>
          <w:p w:rsidR="003E1E60" w:rsidRPr="003E1E60" w:rsidRDefault="003E1E60" w:rsidP="00820DE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3E1E60">
              <w:rPr>
                <w:rFonts w:cs="Tahoma"/>
                <w:color w:val="auto"/>
              </w:rPr>
              <w:t>ACCEPTABLE</w:t>
            </w:r>
          </w:p>
        </w:tc>
        <w:tc>
          <w:tcPr>
            <w:tcW w:w="1728" w:type="dxa"/>
            <w:shd w:val="clear" w:color="auto" w:fill="E1E1E1"/>
            <w:vAlign w:val="center"/>
          </w:tcPr>
          <w:p w:rsidR="003E1E60" w:rsidRPr="00101ACA" w:rsidRDefault="003E1E60" w:rsidP="003E1E6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color w:val="auto"/>
              </w:rPr>
              <w:t>NOT ACCEPTABLE</w:t>
            </w:r>
          </w:p>
        </w:tc>
      </w:tr>
      <w:tr w:rsidR="003E1E60" w:rsidRPr="00487F41" w:rsidTr="003E1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3E1E60" w:rsidRPr="003E1E60" w:rsidRDefault="003E1E60" w:rsidP="003E1E60">
            <w:pPr>
              <w:rPr>
                <w:rFonts w:cs="Tahoma"/>
                <w:b w:val="0"/>
                <w:color w:val="auto"/>
              </w:rPr>
            </w:pPr>
            <w:r w:rsidRPr="003E1E60">
              <w:rPr>
                <w:rFonts w:cs="Tahoma"/>
                <w:b w:val="0"/>
                <w:color w:val="auto"/>
              </w:rPr>
              <w:t>Conducts pre-shift inspections per operating manual and uses form/checklist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3E1E60" w:rsidRPr="003B3D88" w:rsidRDefault="003E1E60" w:rsidP="003E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3E1E60" w:rsidRPr="003B3D88" w:rsidRDefault="003E1E60" w:rsidP="003E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3E1E60" w:rsidRPr="00487F41" w:rsidTr="003E1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3E1E60" w:rsidRPr="003E1E60" w:rsidRDefault="003E1E60" w:rsidP="003E1E60">
            <w:pPr>
              <w:rPr>
                <w:rFonts w:cs="Tahoma"/>
                <w:b w:val="0"/>
                <w:color w:val="auto"/>
              </w:rPr>
            </w:pPr>
            <w:r w:rsidRPr="003E1E60">
              <w:rPr>
                <w:rFonts w:cs="Tahoma"/>
                <w:b w:val="0"/>
                <w:color w:val="auto"/>
              </w:rPr>
              <w:t>Looks for damage and reports problems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3E1E60" w:rsidRPr="003B3D88" w:rsidRDefault="003E1E60" w:rsidP="003E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3E1E60" w:rsidRPr="003B3D88" w:rsidRDefault="003E1E60" w:rsidP="003E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820DEC" w:rsidRPr="00487F41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E1E1E1"/>
            <w:vAlign w:val="center"/>
          </w:tcPr>
          <w:p w:rsidR="00820DEC" w:rsidRPr="003B3D88" w:rsidRDefault="00820DEC" w:rsidP="007A3729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TRAVELING</w:t>
            </w:r>
          </w:p>
        </w:tc>
        <w:tc>
          <w:tcPr>
            <w:tcW w:w="1620" w:type="dxa"/>
            <w:shd w:val="clear" w:color="auto" w:fill="E1E1E1"/>
            <w:vAlign w:val="center"/>
          </w:tcPr>
          <w:p w:rsidR="00820DEC" w:rsidRPr="00820DEC" w:rsidRDefault="00820DEC" w:rsidP="007A37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</w:rPr>
            </w:pPr>
            <w:r w:rsidRPr="00820DEC">
              <w:rPr>
                <w:rFonts w:cs="Tahoma"/>
                <w:b/>
              </w:rPr>
              <w:t>ACCEPTABLE</w:t>
            </w:r>
          </w:p>
        </w:tc>
        <w:tc>
          <w:tcPr>
            <w:tcW w:w="1728" w:type="dxa"/>
            <w:shd w:val="clear" w:color="auto" w:fill="E1E1E1"/>
            <w:vAlign w:val="center"/>
          </w:tcPr>
          <w:p w:rsidR="00820DEC" w:rsidRPr="00820DEC" w:rsidRDefault="00820DEC" w:rsidP="007A37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</w:rPr>
            </w:pPr>
            <w:r w:rsidRPr="00820DEC">
              <w:rPr>
                <w:rFonts w:cs="Tahoma"/>
                <w:b/>
              </w:rPr>
              <w:t>NOT ACCEPTABLE</w:t>
            </w:r>
          </w:p>
        </w:tc>
      </w:tr>
      <w:tr w:rsidR="003E1E60" w:rsidRPr="00487F41" w:rsidTr="003E1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3E1E60" w:rsidRPr="00820DEC" w:rsidRDefault="00820DEC" w:rsidP="003E1E60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Wears safety belt or harness and required PPE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3E1E60" w:rsidRPr="003B3D88" w:rsidRDefault="003E1E60" w:rsidP="003E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3E1E60" w:rsidRPr="003B3D88" w:rsidRDefault="003E1E60" w:rsidP="003E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3E1E60" w:rsidRPr="00487F41" w:rsidTr="003E1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3E1E60" w:rsidRPr="00820DEC" w:rsidRDefault="00820DEC" w:rsidP="003E1E60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Keeps body within operator compartment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3E1E60" w:rsidRPr="003B3D88" w:rsidRDefault="003E1E60" w:rsidP="003E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3E1E60" w:rsidRPr="003B3D88" w:rsidRDefault="003E1E60" w:rsidP="003E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3E1E60" w:rsidRPr="00487F41" w:rsidTr="003E1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3E1E60" w:rsidRPr="00820DEC" w:rsidRDefault="00820DEC" w:rsidP="003E1E60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Operates forklift in accordance with operating compartment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3E1E60" w:rsidRPr="003B3D88" w:rsidRDefault="003E1E60" w:rsidP="003E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3E1E60" w:rsidRPr="003B3D88" w:rsidRDefault="003E1E60" w:rsidP="003E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3E1E60" w:rsidRPr="00487F41" w:rsidTr="003E1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3E1E60" w:rsidRPr="00820DEC" w:rsidRDefault="00820DEC" w:rsidP="003E1E60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Looks in direction of travel before and while moving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3E1E60" w:rsidRPr="003B3D88" w:rsidRDefault="003E1E60" w:rsidP="003E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3E1E60" w:rsidRPr="003B3D88" w:rsidRDefault="003E1E60" w:rsidP="003E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3E1E60" w:rsidRPr="00487F41" w:rsidTr="003E1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3E1E60" w:rsidRPr="00820DEC" w:rsidRDefault="00820DEC" w:rsidP="003E1E60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Uses forklift lighting in dark areas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3E1E60" w:rsidRPr="003B3D88" w:rsidRDefault="003E1E60" w:rsidP="003E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3E1E60" w:rsidRPr="003B3D88" w:rsidRDefault="003E1E60" w:rsidP="003E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820DEC" w:rsidRPr="00487F41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820DEC" w:rsidRPr="00820DEC" w:rsidRDefault="00833B33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Carries forks/load 3 to 6 inches</w:t>
            </w:r>
            <w:r w:rsidR="00820DEC">
              <w:rPr>
                <w:rFonts w:cs="Tahoma"/>
                <w:b w:val="0"/>
                <w:color w:val="auto"/>
              </w:rPr>
              <w:t xml:space="preserve"> above ground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820DEC" w:rsidRPr="003B3D88" w:rsidRDefault="00820DEC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820DEC" w:rsidRPr="003B3D88" w:rsidRDefault="00820DEC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820DEC" w:rsidRPr="00487F41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820DEC" w:rsidRPr="00820DEC" w:rsidRDefault="00820DEC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Smooth starts, stops and direction changes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820DEC" w:rsidRPr="003B3D88" w:rsidRDefault="00820DEC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820DEC" w:rsidRPr="003B3D88" w:rsidRDefault="00820DEC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820DEC" w:rsidRPr="00487F41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820DEC" w:rsidRPr="00820DEC" w:rsidRDefault="00353C73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Sounds horn at</w:t>
            </w:r>
            <w:r w:rsidR="00820DEC">
              <w:rPr>
                <w:rFonts w:cs="Tahoma"/>
                <w:b w:val="0"/>
                <w:color w:val="auto"/>
              </w:rPr>
              <w:t xml:space="preserve"> blind corners – </w:t>
            </w:r>
            <w:r w:rsidR="00327157">
              <w:rPr>
                <w:rFonts w:cs="Tahoma"/>
                <w:b w:val="0"/>
                <w:color w:val="auto"/>
              </w:rPr>
              <w:t xml:space="preserve">slows </w:t>
            </w:r>
            <w:r w:rsidR="00820DEC">
              <w:rPr>
                <w:rFonts w:cs="Tahoma"/>
                <w:b w:val="0"/>
                <w:color w:val="auto"/>
              </w:rPr>
              <w:t>or stops as necessary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820DEC" w:rsidRPr="003B3D88" w:rsidRDefault="00820DEC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820DEC" w:rsidRPr="003B3D88" w:rsidRDefault="00820DEC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820DEC" w:rsidRPr="00487F41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820DEC" w:rsidRPr="00820DEC" w:rsidRDefault="00820DEC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Turns wide to see down travel path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820DEC" w:rsidRPr="003B3D88" w:rsidRDefault="00820DEC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820DEC" w:rsidRPr="003B3D88" w:rsidRDefault="00820DEC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820DEC" w:rsidRPr="00487F41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820DEC" w:rsidRPr="00820DEC" w:rsidRDefault="00820DEC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Travels right of center allowing room for step out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820DEC" w:rsidRPr="003B3D88" w:rsidRDefault="00820DEC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820DEC" w:rsidRPr="003B3D88" w:rsidRDefault="00820DEC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820DEC" w:rsidRPr="00487F41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820DEC" w:rsidRPr="00820DEC" w:rsidRDefault="00820DEC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Uses extreme caution when meeting pedestrians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820DEC" w:rsidRPr="003B3D88" w:rsidRDefault="00820DEC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820DEC" w:rsidRPr="003B3D88" w:rsidRDefault="00820DEC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3E1E60" w:rsidRPr="00487F41" w:rsidTr="003E1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3E1E60" w:rsidRPr="00820DEC" w:rsidRDefault="00820DEC" w:rsidP="003E1E60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Leaves three or more lengths for stopping when behind another vehicle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3E1E60" w:rsidRPr="003B3D88" w:rsidRDefault="003E1E60" w:rsidP="003E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3E1E60" w:rsidRPr="003B3D88" w:rsidRDefault="003E1E60" w:rsidP="003E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3E1E60" w:rsidRPr="00487F41" w:rsidTr="003E1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3E1E60" w:rsidRPr="00820DEC" w:rsidRDefault="00820DEC" w:rsidP="003E1E60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Stays well away from drop-offs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3E1E60" w:rsidRPr="003B3D88" w:rsidRDefault="003E1E60" w:rsidP="003E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3E1E60" w:rsidRPr="003B3D88" w:rsidRDefault="003E1E60" w:rsidP="003E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</w:tbl>
    <w:p w:rsidR="003E1E60" w:rsidRPr="002A1252" w:rsidRDefault="003E1E60" w:rsidP="002A1252">
      <w:pPr>
        <w:autoSpaceDE w:val="0"/>
        <w:autoSpaceDN w:val="0"/>
        <w:adjustRightInd w:val="0"/>
        <w:spacing w:line="240" w:lineRule="auto"/>
        <w:rPr>
          <w:rFonts w:cs="Arial,Bold"/>
          <w:bCs/>
          <w:sz w:val="20"/>
          <w:szCs w:val="20"/>
        </w:rPr>
      </w:pPr>
    </w:p>
    <w:p w:rsidR="00BF773B" w:rsidRPr="00BF773B" w:rsidRDefault="00BF773B" w:rsidP="00BF773B"/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7454"/>
        <w:gridCol w:w="1611"/>
        <w:gridCol w:w="1715"/>
      </w:tblGrid>
      <w:tr w:rsidR="002F2AA2" w:rsidRPr="00487F41" w:rsidTr="007A3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E1E1E1"/>
            <w:vAlign w:val="center"/>
          </w:tcPr>
          <w:p w:rsidR="002F2AA2" w:rsidRPr="003B3D88" w:rsidRDefault="002F2AA2" w:rsidP="007A3729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lastRenderedPageBreak/>
              <w:t>LOAD HANDLING</w:t>
            </w:r>
          </w:p>
        </w:tc>
        <w:tc>
          <w:tcPr>
            <w:tcW w:w="1620" w:type="dxa"/>
            <w:shd w:val="clear" w:color="auto" w:fill="E1E1E1"/>
            <w:vAlign w:val="center"/>
          </w:tcPr>
          <w:p w:rsidR="002F2AA2" w:rsidRPr="002F2AA2" w:rsidRDefault="002F2AA2" w:rsidP="007A372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2F2AA2">
              <w:rPr>
                <w:rFonts w:cs="Tahoma"/>
                <w:color w:val="auto"/>
              </w:rPr>
              <w:t>ACCEPTABLE</w:t>
            </w:r>
          </w:p>
        </w:tc>
        <w:tc>
          <w:tcPr>
            <w:tcW w:w="1728" w:type="dxa"/>
            <w:shd w:val="clear" w:color="auto" w:fill="E1E1E1"/>
            <w:vAlign w:val="center"/>
          </w:tcPr>
          <w:p w:rsidR="002F2AA2" w:rsidRPr="002F2AA2" w:rsidRDefault="002F2AA2" w:rsidP="007A372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2F2AA2">
              <w:rPr>
                <w:rFonts w:cs="Tahoma"/>
                <w:color w:val="auto"/>
              </w:rPr>
              <w:t>NOT ACCEPTABLE</w:t>
            </w:r>
          </w:p>
        </w:tc>
      </w:tr>
      <w:tr w:rsidR="002F2AA2" w:rsidRPr="00487F41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F2AA2" w:rsidRPr="00820DEC" w:rsidRDefault="002F2AA2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Never handles loads in excess of forklift capacity or load tiers above LBR height</w:t>
            </w:r>
          </w:p>
        </w:tc>
        <w:tc>
          <w:tcPr>
            <w:tcW w:w="1620" w:type="dxa"/>
            <w:shd w:val="clear" w:color="auto" w:fill="F2F2F2"/>
          </w:tcPr>
          <w:p w:rsidR="002F2AA2" w:rsidRPr="003B3D88" w:rsidRDefault="002F2AA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2F2AA2" w:rsidRPr="003B3D88" w:rsidRDefault="002F2AA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2F2AA2" w:rsidRPr="00487F41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F2AA2" w:rsidRPr="00820DEC" w:rsidRDefault="002F2AA2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Uses attachments according to manufacturer’s instructions</w:t>
            </w:r>
          </w:p>
        </w:tc>
        <w:tc>
          <w:tcPr>
            <w:tcW w:w="1620" w:type="dxa"/>
            <w:shd w:val="clear" w:color="auto" w:fill="F2F2F2"/>
          </w:tcPr>
          <w:p w:rsidR="002F2AA2" w:rsidRPr="003B3D88" w:rsidRDefault="002F2AA2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2F2AA2" w:rsidRPr="003B3D88" w:rsidRDefault="002F2AA2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2F2AA2" w:rsidRPr="00487F41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F2AA2" w:rsidRPr="00820DEC" w:rsidRDefault="002F2AA2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Approaches load</w:t>
            </w:r>
            <w:r w:rsidR="00F36C18">
              <w:rPr>
                <w:rFonts w:cs="Tahoma"/>
                <w:b w:val="0"/>
                <w:color w:val="auto"/>
              </w:rPr>
              <w:t>s</w:t>
            </w:r>
            <w:r>
              <w:rPr>
                <w:rFonts w:cs="Tahoma"/>
                <w:b w:val="0"/>
                <w:color w:val="auto"/>
              </w:rPr>
              <w:t xml:space="preserve"> properly</w:t>
            </w:r>
          </w:p>
        </w:tc>
        <w:tc>
          <w:tcPr>
            <w:tcW w:w="1620" w:type="dxa"/>
            <w:shd w:val="clear" w:color="auto" w:fill="F2F2F2"/>
          </w:tcPr>
          <w:p w:rsidR="002F2AA2" w:rsidRPr="003B3D88" w:rsidRDefault="002F2AA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2F2AA2" w:rsidRPr="003B3D88" w:rsidRDefault="002F2AA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2F2AA2" w:rsidRPr="00487F41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F2AA2" w:rsidRPr="00820DEC" w:rsidRDefault="002F2AA2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Does not raise or lower forks while traveling</w:t>
            </w:r>
          </w:p>
        </w:tc>
        <w:tc>
          <w:tcPr>
            <w:tcW w:w="1620" w:type="dxa"/>
            <w:shd w:val="clear" w:color="auto" w:fill="F2F2F2"/>
          </w:tcPr>
          <w:p w:rsidR="002F2AA2" w:rsidRPr="003B3D88" w:rsidRDefault="002F2AA2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2F2AA2" w:rsidRPr="003B3D88" w:rsidRDefault="002F2AA2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2F2AA2" w:rsidRPr="00487F41" w:rsidTr="002F2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F2AA2" w:rsidRPr="00820DEC" w:rsidRDefault="002F2AA2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Does not turn with forks elevated</w:t>
            </w:r>
          </w:p>
        </w:tc>
        <w:tc>
          <w:tcPr>
            <w:tcW w:w="1620" w:type="dxa"/>
            <w:shd w:val="clear" w:color="auto" w:fill="F2F2F2"/>
          </w:tcPr>
          <w:p w:rsidR="002F2AA2" w:rsidRPr="003B3D88" w:rsidRDefault="002F2AA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2F2AA2" w:rsidRPr="003B3D88" w:rsidRDefault="002F2AA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2F2AA2" w:rsidRPr="00487F41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F2AA2" w:rsidRPr="00820DEC" w:rsidRDefault="002F2AA2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Keeps mast vertical (load level) when high stacking</w:t>
            </w:r>
          </w:p>
        </w:tc>
        <w:tc>
          <w:tcPr>
            <w:tcW w:w="1620" w:type="dxa"/>
            <w:shd w:val="clear" w:color="auto" w:fill="F2F2F2"/>
          </w:tcPr>
          <w:p w:rsidR="002F2AA2" w:rsidRPr="003B3D88" w:rsidRDefault="002F2AA2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2F2AA2" w:rsidRPr="003B3D88" w:rsidRDefault="002F2AA2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2F2AA2" w:rsidRPr="00487F41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F2AA2" w:rsidRPr="00820DEC" w:rsidRDefault="00A375B3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Enters and exits pallets properly (forks level and properly spaced)</w:t>
            </w:r>
          </w:p>
        </w:tc>
        <w:tc>
          <w:tcPr>
            <w:tcW w:w="1620" w:type="dxa"/>
            <w:shd w:val="clear" w:color="auto" w:fill="F2F2F2"/>
          </w:tcPr>
          <w:p w:rsidR="002F2AA2" w:rsidRPr="003B3D88" w:rsidRDefault="002F2AA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2F2AA2" w:rsidRPr="003B3D88" w:rsidRDefault="002F2AA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2F2AA2" w:rsidRPr="00487F41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F2AA2" w:rsidRPr="00820DEC" w:rsidRDefault="00A375B3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Travels in reverse when load partially obstructs visibility</w:t>
            </w:r>
          </w:p>
        </w:tc>
        <w:tc>
          <w:tcPr>
            <w:tcW w:w="1620" w:type="dxa"/>
            <w:shd w:val="clear" w:color="auto" w:fill="F2F2F2"/>
          </w:tcPr>
          <w:p w:rsidR="002F2AA2" w:rsidRPr="003B3D88" w:rsidRDefault="002F2AA2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2F2AA2" w:rsidRPr="003B3D88" w:rsidRDefault="002F2AA2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2F2AA2" w:rsidRPr="00487F41" w:rsidTr="002F2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F2AA2" w:rsidRPr="00820DEC" w:rsidRDefault="00F36C18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Travels with loads 6 to 12 inches</w:t>
            </w:r>
            <w:r w:rsidR="00A375B3">
              <w:rPr>
                <w:rFonts w:cs="Tahoma"/>
                <w:b w:val="0"/>
                <w:color w:val="auto"/>
              </w:rPr>
              <w:t xml:space="preserve"> above the ground and tilted back to stabilize the load (If the load represents a hazard of sliding off the forks during forward braking, e.g., metal on metal, then additional tilt may be necessary.)</w:t>
            </w:r>
          </w:p>
        </w:tc>
        <w:tc>
          <w:tcPr>
            <w:tcW w:w="1620" w:type="dxa"/>
            <w:shd w:val="clear" w:color="auto" w:fill="F2F2F2"/>
          </w:tcPr>
          <w:p w:rsidR="002F2AA2" w:rsidRPr="003B3D88" w:rsidRDefault="002F2AA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2F2AA2" w:rsidRPr="003B3D88" w:rsidRDefault="002F2AA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2F2AA2" w:rsidRPr="00487F41" w:rsidTr="002F2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F2AA2" w:rsidRPr="00820DEC" w:rsidRDefault="00A375B3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Handles long loads with forks spread wide and uses spotters</w:t>
            </w:r>
          </w:p>
        </w:tc>
        <w:tc>
          <w:tcPr>
            <w:tcW w:w="1620" w:type="dxa"/>
            <w:shd w:val="clear" w:color="auto" w:fill="F2F2F2"/>
          </w:tcPr>
          <w:p w:rsidR="002F2AA2" w:rsidRPr="003B3D88" w:rsidRDefault="002F2AA2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2F2AA2" w:rsidRPr="003B3D88" w:rsidRDefault="002F2AA2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2F2AA2" w:rsidRPr="00487F41" w:rsidTr="002F2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F2AA2" w:rsidRPr="00820DEC" w:rsidRDefault="00A375B3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Aligns loads properly in racks or stacks</w:t>
            </w:r>
          </w:p>
        </w:tc>
        <w:tc>
          <w:tcPr>
            <w:tcW w:w="1620" w:type="dxa"/>
            <w:shd w:val="clear" w:color="auto" w:fill="F2F2F2"/>
          </w:tcPr>
          <w:p w:rsidR="002F2AA2" w:rsidRPr="003B3D88" w:rsidRDefault="002F2AA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2F2AA2" w:rsidRPr="003B3D88" w:rsidRDefault="002F2AA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591CB6" w:rsidRPr="00487F41" w:rsidTr="00591CB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E1E1E1"/>
          </w:tcPr>
          <w:p w:rsidR="00591CB6" w:rsidRPr="003B3D88" w:rsidRDefault="00591CB6" w:rsidP="007A3729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PEDESTRIAN ISSUES</w:t>
            </w:r>
          </w:p>
        </w:tc>
        <w:tc>
          <w:tcPr>
            <w:tcW w:w="1620" w:type="dxa"/>
            <w:shd w:val="clear" w:color="auto" w:fill="E1E1E1"/>
          </w:tcPr>
          <w:p w:rsidR="00591CB6" w:rsidRPr="00591CB6" w:rsidRDefault="00591CB6" w:rsidP="007A372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</w:rPr>
            </w:pPr>
            <w:r w:rsidRPr="00591CB6">
              <w:rPr>
                <w:rFonts w:cs="Tahoma"/>
                <w:b/>
              </w:rPr>
              <w:t>ACCEPTABLE</w:t>
            </w:r>
          </w:p>
        </w:tc>
        <w:tc>
          <w:tcPr>
            <w:tcW w:w="1728" w:type="dxa"/>
            <w:shd w:val="clear" w:color="auto" w:fill="E1E1E1"/>
          </w:tcPr>
          <w:p w:rsidR="00591CB6" w:rsidRPr="00591CB6" w:rsidRDefault="00591CB6" w:rsidP="007A372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</w:rPr>
            </w:pPr>
            <w:r w:rsidRPr="00591CB6">
              <w:rPr>
                <w:rFonts w:cs="Tahoma"/>
                <w:b/>
              </w:rPr>
              <w:t>NOT ACCEPTABLE</w:t>
            </w:r>
          </w:p>
        </w:tc>
      </w:tr>
      <w:tr w:rsidR="00591CB6" w:rsidRPr="00487F41" w:rsidTr="0059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591CB6" w:rsidRPr="00820DEC" w:rsidRDefault="00591CB6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Slows, honks and yields to pedestrians at corners and step outs</w:t>
            </w:r>
          </w:p>
        </w:tc>
        <w:tc>
          <w:tcPr>
            <w:tcW w:w="1620" w:type="dxa"/>
            <w:shd w:val="clear" w:color="auto" w:fill="F2F2F2"/>
          </w:tcPr>
          <w:p w:rsidR="00591CB6" w:rsidRPr="003B3D88" w:rsidRDefault="00591CB6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591CB6" w:rsidRPr="003B3D88" w:rsidRDefault="00591CB6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591CB6" w:rsidRPr="00487F41" w:rsidTr="00591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591CB6" w:rsidRPr="00820DEC" w:rsidRDefault="00591CB6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Allows no pedestrians near operating forklift, particularly in trailers or railcars</w:t>
            </w:r>
          </w:p>
        </w:tc>
        <w:tc>
          <w:tcPr>
            <w:tcW w:w="1620" w:type="dxa"/>
            <w:shd w:val="clear" w:color="auto" w:fill="F2F2F2"/>
          </w:tcPr>
          <w:p w:rsidR="00591CB6" w:rsidRPr="003B3D88" w:rsidRDefault="00591CB6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591CB6" w:rsidRPr="003B3D88" w:rsidRDefault="00591CB6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591CB6" w:rsidRPr="00487F41" w:rsidTr="0059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591CB6" w:rsidRPr="00820DEC" w:rsidRDefault="00591CB6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Watches for pedestrians in tail swing area</w:t>
            </w:r>
          </w:p>
        </w:tc>
        <w:tc>
          <w:tcPr>
            <w:tcW w:w="1620" w:type="dxa"/>
            <w:shd w:val="clear" w:color="auto" w:fill="F2F2F2"/>
          </w:tcPr>
          <w:p w:rsidR="00591CB6" w:rsidRPr="003B3D88" w:rsidRDefault="00591CB6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591CB6" w:rsidRPr="003B3D88" w:rsidRDefault="00591CB6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591CB6" w:rsidRPr="00487F41" w:rsidTr="00591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591CB6" w:rsidRPr="00820DEC" w:rsidRDefault="00591CB6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Honks before passing pedestrians</w:t>
            </w:r>
          </w:p>
        </w:tc>
        <w:tc>
          <w:tcPr>
            <w:tcW w:w="1620" w:type="dxa"/>
            <w:shd w:val="clear" w:color="auto" w:fill="F2F2F2"/>
          </w:tcPr>
          <w:p w:rsidR="00591CB6" w:rsidRPr="003B3D88" w:rsidRDefault="00591CB6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591CB6" w:rsidRPr="003B3D88" w:rsidRDefault="00591CB6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591CB6" w:rsidRPr="00487F41" w:rsidTr="0059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591CB6" w:rsidRPr="00820DEC" w:rsidRDefault="00591CB6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Allows no pedestrians beneath load or to ride on forklift, forks or pallet</w:t>
            </w:r>
          </w:p>
        </w:tc>
        <w:tc>
          <w:tcPr>
            <w:tcW w:w="1620" w:type="dxa"/>
            <w:shd w:val="clear" w:color="auto" w:fill="F2F2F2"/>
          </w:tcPr>
          <w:p w:rsidR="00591CB6" w:rsidRPr="003B3D88" w:rsidRDefault="00591CB6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591CB6" w:rsidRPr="003B3D88" w:rsidRDefault="00591CB6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</w:tbl>
    <w:p w:rsidR="00BF773B" w:rsidRPr="00BF773B" w:rsidRDefault="00BF773B" w:rsidP="00BF773B"/>
    <w:p w:rsidR="00BF773B" w:rsidRPr="00BF773B" w:rsidRDefault="00BF773B" w:rsidP="00BF773B"/>
    <w:p w:rsidR="00BF773B" w:rsidRPr="00BF773B" w:rsidRDefault="00BF773B" w:rsidP="00BF773B"/>
    <w:p w:rsidR="00BF773B" w:rsidRPr="00BF773B" w:rsidRDefault="00BF773B" w:rsidP="00BF773B"/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7454"/>
        <w:gridCol w:w="1611"/>
        <w:gridCol w:w="1715"/>
      </w:tblGrid>
      <w:tr w:rsidR="000C00F4" w:rsidRPr="00487F41" w:rsidTr="007A3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E1E1E1"/>
          </w:tcPr>
          <w:p w:rsidR="000C00F4" w:rsidRPr="003B3D88" w:rsidRDefault="000C00F4" w:rsidP="007A3729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lastRenderedPageBreak/>
              <w:t>TRAILER AND RAILCAR LOADING</w:t>
            </w:r>
          </w:p>
        </w:tc>
        <w:tc>
          <w:tcPr>
            <w:tcW w:w="1620" w:type="dxa"/>
            <w:shd w:val="clear" w:color="auto" w:fill="E1E1E1"/>
          </w:tcPr>
          <w:p w:rsidR="000C00F4" w:rsidRPr="00245B15" w:rsidRDefault="000C00F4" w:rsidP="007A372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245B15">
              <w:rPr>
                <w:rFonts w:cs="Tahoma"/>
                <w:color w:val="auto"/>
              </w:rPr>
              <w:t>ACCEPTABLE</w:t>
            </w:r>
          </w:p>
        </w:tc>
        <w:tc>
          <w:tcPr>
            <w:tcW w:w="1728" w:type="dxa"/>
            <w:shd w:val="clear" w:color="auto" w:fill="E1E1E1"/>
          </w:tcPr>
          <w:p w:rsidR="000C00F4" w:rsidRPr="00245B15" w:rsidRDefault="000C00F4" w:rsidP="007A372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245B15">
              <w:rPr>
                <w:rFonts w:cs="Tahoma"/>
                <w:color w:val="auto"/>
              </w:rPr>
              <w:t>NOT ACCEPTABLE</w:t>
            </w:r>
          </w:p>
        </w:tc>
      </w:tr>
      <w:tr w:rsidR="000C00F4" w:rsidRPr="00487F41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0C00F4" w:rsidRPr="00820DEC" w:rsidRDefault="000C00F4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 xml:space="preserve">Trailer/railcar properly chocked – </w:t>
            </w:r>
            <w:r w:rsidR="009A7E8D">
              <w:rPr>
                <w:rFonts w:cs="Tahoma"/>
                <w:b w:val="0"/>
                <w:color w:val="auto"/>
              </w:rPr>
              <w:t>j</w:t>
            </w:r>
            <w:r>
              <w:rPr>
                <w:rFonts w:cs="Tahoma"/>
                <w:b w:val="0"/>
                <w:color w:val="auto"/>
              </w:rPr>
              <w:t>ack stand used when needed</w:t>
            </w:r>
          </w:p>
        </w:tc>
        <w:tc>
          <w:tcPr>
            <w:tcW w:w="1620" w:type="dxa"/>
            <w:shd w:val="clear" w:color="auto" w:fill="F2F2F2"/>
          </w:tcPr>
          <w:p w:rsidR="000C00F4" w:rsidRPr="003B3D88" w:rsidRDefault="000C00F4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0C00F4" w:rsidRPr="003B3D88" w:rsidRDefault="000C00F4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0C00F4" w:rsidRPr="00487F41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0C00F4" w:rsidRPr="00820DEC" w:rsidRDefault="000C00F4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Slides axles to rear</w:t>
            </w:r>
          </w:p>
        </w:tc>
        <w:tc>
          <w:tcPr>
            <w:tcW w:w="1620" w:type="dxa"/>
            <w:shd w:val="clear" w:color="auto" w:fill="F2F2F2"/>
          </w:tcPr>
          <w:p w:rsidR="000C00F4" w:rsidRPr="003B3D88" w:rsidRDefault="000C00F4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0C00F4" w:rsidRPr="003B3D88" w:rsidRDefault="000C00F4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0C00F4" w:rsidRPr="00487F41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0C00F4" w:rsidRPr="00820DEC" w:rsidRDefault="000C00F4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Inspects floor</w:t>
            </w:r>
          </w:p>
        </w:tc>
        <w:tc>
          <w:tcPr>
            <w:tcW w:w="1620" w:type="dxa"/>
            <w:shd w:val="clear" w:color="auto" w:fill="F2F2F2"/>
          </w:tcPr>
          <w:p w:rsidR="000C00F4" w:rsidRPr="003B3D88" w:rsidRDefault="000C00F4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0C00F4" w:rsidRPr="003B3D88" w:rsidRDefault="000C00F4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0C00F4" w:rsidRPr="00487F41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0C00F4" w:rsidRPr="00820DEC" w:rsidRDefault="000C00F4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 xml:space="preserve">Checks </w:t>
            </w:r>
            <w:proofErr w:type="spellStart"/>
            <w:r>
              <w:rPr>
                <w:rFonts w:cs="Tahoma"/>
                <w:b w:val="0"/>
                <w:color w:val="auto"/>
              </w:rPr>
              <w:t>dockboard</w:t>
            </w:r>
            <w:proofErr w:type="spellEnd"/>
            <w:r>
              <w:rPr>
                <w:rFonts w:cs="Tahoma"/>
                <w:b w:val="0"/>
                <w:color w:val="auto"/>
              </w:rPr>
              <w:t xml:space="preserve"> capacity – Installs correctly</w:t>
            </w:r>
          </w:p>
        </w:tc>
        <w:tc>
          <w:tcPr>
            <w:tcW w:w="1620" w:type="dxa"/>
            <w:shd w:val="clear" w:color="auto" w:fill="F2F2F2"/>
          </w:tcPr>
          <w:p w:rsidR="000C00F4" w:rsidRPr="003B3D88" w:rsidRDefault="000C00F4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0C00F4" w:rsidRPr="003B3D88" w:rsidRDefault="000C00F4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0C00F4" w:rsidRPr="00487F41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0C00F4" w:rsidRPr="00820DEC" w:rsidRDefault="000C00F4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Takes steps to prevent tractor trailer pull away</w:t>
            </w:r>
          </w:p>
        </w:tc>
        <w:tc>
          <w:tcPr>
            <w:tcW w:w="1620" w:type="dxa"/>
            <w:shd w:val="clear" w:color="auto" w:fill="F2F2F2"/>
          </w:tcPr>
          <w:p w:rsidR="000C00F4" w:rsidRPr="003B3D88" w:rsidRDefault="000C00F4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0C00F4" w:rsidRPr="003B3D88" w:rsidRDefault="000C00F4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0C00F4" w:rsidRPr="00487F41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0C00F4" w:rsidRPr="00820DEC" w:rsidRDefault="000C00F4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Uses lighting aids</w:t>
            </w:r>
          </w:p>
        </w:tc>
        <w:tc>
          <w:tcPr>
            <w:tcW w:w="1620" w:type="dxa"/>
            <w:shd w:val="clear" w:color="auto" w:fill="F2F2F2"/>
          </w:tcPr>
          <w:p w:rsidR="000C00F4" w:rsidRPr="003B3D88" w:rsidRDefault="000C00F4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0C00F4" w:rsidRPr="003B3D88" w:rsidRDefault="000C00F4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0C00F4" w:rsidRPr="00487F41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0C00F4" w:rsidRPr="00820DEC" w:rsidRDefault="000C00F4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Looks into trailer/railcar before entering with EACH load</w:t>
            </w:r>
          </w:p>
        </w:tc>
        <w:tc>
          <w:tcPr>
            <w:tcW w:w="1620" w:type="dxa"/>
            <w:shd w:val="clear" w:color="auto" w:fill="F2F2F2"/>
          </w:tcPr>
          <w:p w:rsidR="000C00F4" w:rsidRPr="003B3D88" w:rsidRDefault="000C00F4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0C00F4" w:rsidRPr="003B3D88" w:rsidRDefault="000C00F4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EF4F82" w:rsidRPr="00487F41" w:rsidTr="007A372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E1E1E1"/>
          </w:tcPr>
          <w:p w:rsidR="00EF4F82" w:rsidRPr="003B3D88" w:rsidRDefault="00EF4F82" w:rsidP="007A3729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RAMPS/INCLINES</w:t>
            </w:r>
          </w:p>
        </w:tc>
        <w:tc>
          <w:tcPr>
            <w:tcW w:w="1620" w:type="dxa"/>
            <w:shd w:val="clear" w:color="auto" w:fill="E1E1E1"/>
          </w:tcPr>
          <w:p w:rsidR="00EF4F82" w:rsidRPr="000C00F4" w:rsidRDefault="00EF4F82" w:rsidP="007A372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</w:rPr>
            </w:pPr>
            <w:r w:rsidRPr="000C00F4">
              <w:rPr>
                <w:rFonts w:cs="Tahoma"/>
                <w:b/>
              </w:rPr>
              <w:t>ACCEPTABLE</w:t>
            </w:r>
          </w:p>
        </w:tc>
        <w:tc>
          <w:tcPr>
            <w:tcW w:w="1728" w:type="dxa"/>
            <w:shd w:val="clear" w:color="auto" w:fill="E1E1E1"/>
          </w:tcPr>
          <w:p w:rsidR="00EF4F82" w:rsidRPr="000C00F4" w:rsidRDefault="00EF4F82" w:rsidP="007A372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</w:rPr>
            </w:pPr>
            <w:r w:rsidRPr="000C00F4">
              <w:rPr>
                <w:rFonts w:cs="Tahoma"/>
                <w:b/>
              </w:rPr>
              <w:t>NOT ACCEPTABLE</w:t>
            </w:r>
          </w:p>
        </w:tc>
      </w:tr>
      <w:tr w:rsidR="00EF4F82" w:rsidRPr="00487F41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EF4F82" w:rsidRPr="00820DEC" w:rsidRDefault="00EF4F82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Travels with load upgrade and takes precautions for visibility</w:t>
            </w:r>
          </w:p>
        </w:tc>
        <w:tc>
          <w:tcPr>
            <w:tcW w:w="1620" w:type="dxa"/>
            <w:shd w:val="clear" w:color="auto" w:fill="F2F2F2"/>
          </w:tcPr>
          <w:p w:rsidR="00EF4F82" w:rsidRPr="003B3D88" w:rsidRDefault="00EF4F8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EF4F82" w:rsidRPr="003B3D88" w:rsidRDefault="00EF4F8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EF4F82" w:rsidRPr="00487F41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EF4F82" w:rsidRPr="00820DEC" w:rsidRDefault="00EF4F82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Travels empty with counterweight upgrade</w:t>
            </w:r>
          </w:p>
        </w:tc>
        <w:tc>
          <w:tcPr>
            <w:tcW w:w="1620" w:type="dxa"/>
            <w:shd w:val="clear" w:color="auto" w:fill="F2F2F2"/>
          </w:tcPr>
          <w:p w:rsidR="00EF4F82" w:rsidRPr="003B3D88" w:rsidRDefault="00EF4F82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EF4F82" w:rsidRPr="003B3D88" w:rsidRDefault="00EF4F82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EF4F82" w:rsidRPr="00487F41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EF4F82" w:rsidRPr="00820DEC" w:rsidRDefault="00EF4F82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NEVER turns on ramps or inclines</w:t>
            </w:r>
          </w:p>
        </w:tc>
        <w:tc>
          <w:tcPr>
            <w:tcW w:w="1620" w:type="dxa"/>
            <w:shd w:val="clear" w:color="auto" w:fill="F2F2F2"/>
          </w:tcPr>
          <w:p w:rsidR="00EF4F82" w:rsidRPr="003B3D88" w:rsidRDefault="00EF4F8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EF4F82" w:rsidRPr="003B3D88" w:rsidRDefault="00EF4F8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245B15" w:rsidRPr="00487F41" w:rsidTr="007A372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E1E1E1"/>
          </w:tcPr>
          <w:p w:rsidR="00245B15" w:rsidRPr="003B3D88" w:rsidRDefault="00EF4F82" w:rsidP="007A3729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PARKING</w:t>
            </w:r>
          </w:p>
        </w:tc>
        <w:tc>
          <w:tcPr>
            <w:tcW w:w="1620" w:type="dxa"/>
            <w:shd w:val="clear" w:color="auto" w:fill="E1E1E1"/>
          </w:tcPr>
          <w:p w:rsidR="00245B15" w:rsidRPr="000C00F4" w:rsidRDefault="00245B15" w:rsidP="007A372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</w:rPr>
            </w:pPr>
            <w:r w:rsidRPr="000C00F4">
              <w:rPr>
                <w:rFonts w:cs="Tahoma"/>
                <w:b/>
              </w:rPr>
              <w:t>ACCEPTABLE</w:t>
            </w:r>
          </w:p>
        </w:tc>
        <w:tc>
          <w:tcPr>
            <w:tcW w:w="1728" w:type="dxa"/>
            <w:shd w:val="clear" w:color="auto" w:fill="E1E1E1"/>
          </w:tcPr>
          <w:p w:rsidR="00245B15" w:rsidRPr="000C00F4" w:rsidRDefault="00245B15" w:rsidP="007A372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</w:rPr>
            </w:pPr>
            <w:r w:rsidRPr="000C00F4">
              <w:rPr>
                <w:rFonts w:cs="Tahoma"/>
                <w:b/>
              </w:rPr>
              <w:t>NOT ACCEPTABLE</w:t>
            </w:r>
          </w:p>
        </w:tc>
      </w:tr>
      <w:tr w:rsidR="00245B15" w:rsidRPr="00487F41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45B15" w:rsidRPr="00820DEC" w:rsidRDefault="00EF4F82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Lowers forks, sets brake, neutralizes transmission controls, chocks wheels on slope and shuts off LPG when parking for extended periods of time</w:t>
            </w:r>
          </w:p>
        </w:tc>
        <w:tc>
          <w:tcPr>
            <w:tcW w:w="1620" w:type="dxa"/>
            <w:shd w:val="clear" w:color="auto" w:fill="F2F2F2"/>
          </w:tcPr>
          <w:p w:rsidR="00245B15" w:rsidRPr="003B3D88" w:rsidRDefault="00245B15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245B15" w:rsidRPr="003B3D88" w:rsidRDefault="00245B15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245B15" w:rsidRPr="00487F41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45B15" w:rsidRPr="00820DEC" w:rsidRDefault="00EF4F82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Parks in location not blocking firefighting equipment, electrical panels, doorways, stairways, ladders, emergency exits or railroad tracks</w:t>
            </w:r>
          </w:p>
        </w:tc>
        <w:tc>
          <w:tcPr>
            <w:tcW w:w="1620" w:type="dxa"/>
            <w:shd w:val="clear" w:color="auto" w:fill="F2F2F2"/>
          </w:tcPr>
          <w:p w:rsidR="00245B15" w:rsidRPr="003B3D88" w:rsidRDefault="00245B15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245B15" w:rsidRPr="003B3D88" w:rsidRDefault="00245B15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245B15" w:rsidRPr="00487F41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45B15" w:rsidRPr="00820DEC" w:rsidRDefault="00EF4F82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Shuts off engine if moving more than 25 feet from forklift or moving out of sight of forklift</w:t>
            </w:r>
          </w:p>
        </w:tc>
        <w:tc>
          <w:tcPr>
            <w:tcW w:w="1620" w:type="dxa"/>
            <w:shd w:val="clear" w:color="auto" w:fill="F2F2F2"/>
          </w:tcPr>
          <w:p w:rsidR="00245B15" w:rsidRPr="003B3D88" w:rsidRDefault="00245B15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shd w:val="clear" w:color="auto" w:fill="F2F2F2"/>
          </w:tcPr>
          <w:p w:rsidR="00245B15" w:rsidRPr="003B3D88" w:rsidRDefault="00245B15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</w:tbl>
    <w:p w:rsidR="00FF44D8" w:rsidRDefault="00FF44D8"/>
    <w:p w:rsidR="00FF44D8" w:rsidRDefault="00FF44D8"/>
    <w:p w:rsidR="00FF44D8" w:rsidRDefault="00FF44D8"/>
    <w:p w:rsidR="00FF44D8" w:rsidRDefault="00FF44D8"/>
    <w:p w:rsidR="00FF44D8" w:rsidRDefault="00FF44D8"/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7453"/>
        <w:gridCol w:w="1611"/>
        <w:gridCol w:w="1698"/>
        <w:gridCol w:w="18"/>
      </w:tblGrid>
      <w:tr w:rsidR="00D90121" w:rsidRPr="00487F41" w:rsidTr="00D90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E1E1E1"/>
          </w:tcPr>
          <w:p w:rsidR="00D90121" w:rsidRPr="003B3D88" w:rsidRDefault="00D90121" w:rsidP="007A3729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lastRenderedPageBreak/>
              <w:t>LPG/CNG</w:t>
            </w:r>
          </w:p>
        </w:tc>
        <w:tc>
          <w:tcPr>
            <w:tcW w:w="1620" w:type="dxa"/>
            <w:shd w:val="clear" w:color="auto" w:fill="E1E1E1"/>
          </w:tcPr>
          <w:p w:rsidR="00D90121" w:rsidRPr="005747C1" w:rsidRDefault="00D90121" w:rsidP="007A372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5747C1">
              <w:rPr>
                <w:rFonts w:cs="Tahoma"/>
                <w:color w:val="auto"/>
              </w:rPr>
              <w:t>ACCEPTABLE</w:t>
            </w:r>
          </w:p>
        </w:tc>
        <w:tc>
          <w:tcPr>
            <w:tcW w:w="1728" w:type="dxa"/>
            <w:gridSpan w:val="2"/>
            <w:shd w:val="clear" w:color="auto" w:fill="E1E1E1"/>
          </w:tcPr>
          <w:p w:rsidR="00D90121" w:rsidRPr="005747C1" w:rsidRDefault="00D90121" w:rsidP="007A372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</w:rPr>
            </w:pPr>
            <w:r w:rsidRPr="005747C1">
              <w:rPr>
                <w:rFonts w:cs="Tahoma"/>
                <w:color w:val="auto"/>
              </w:rPr>
              <w:t>NOT ACCEPTABLE</w:t>
            </w:r>
          </w:p>
        </w:tc>
      </w:tr>
      <w:tr w:rsidR="00D90121" w:rsidRPr="00487F41" w:rsidTr="00D90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D90121" w:rsidRPr="00820DEC" w:rsidRDefault="00D90121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Turns off forklift</w:t>
            </w:r>
          </w:p>
        </w:tc>
        <w:tc>
          <w:tcPr>
            <w:tcW w:w="1620" w:type="dxa"/>
            <w:shd w:val="clear" w:color="auto" w:fill="F2F2F2"/>
          </w:tcPr>
          <w:p w:rsidR="00D90121" w:rsidRPr="003B3D88" w:rsidRDefault="00D90121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D90121" w:rsidRPr="003B3D88" w:rsidRDefault="00D90121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D90121" w:rsidRPr="00487F41" w:rsidTr="00D90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D90121" w:rsidRPr="00820DEC" w:rsidRDefault="00D90121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Allows no open flames or ignition sources in refueling area</w:t>
            </w:r>
          </w:p>
        </w:tc>
        <w:tc>
          <w:tcPr>
            <w:tcW w:w="1620" w:type="dxa"/>
            <w:shd w:val="clear" w:color="auto" w:fill="F2F2F2"/>
          </w:tcPr>
          <w:p w:rsidR="00D90121" w:rsidRPr="003B3D88" w:rsidRDefault="00D90121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D90121" w:rsidRPr="003B3D88" w:rsidRDefault="00D90121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D90121" w:rsidRPr="00487F41" w:rsidTr="00D90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D90121" w:rsidRPr="00820DEC" w:rsidRDefault="00D90121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Wears required PPE</w:t>
            </w:r>
          </w:p>
        </w:tc>
        <w:tc>
          <w:tcPr>
            <w:tcW w:w="1620" w:type="dxa"/>
            <w:shd w:val="clear" w:color="auto" w:fill="F2F2F2"/>
          </w:tcPr>
          <w:p w:rsidR="00D90121" w:rsidRPr="003B3D88" w:rsidRDefault="00D90121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D90121" w:rsidRPr="003B3D88" w:rsidRDefault="00D90121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D90121" w:rsidRPr="00487F41" w:rsidTr="00D90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D90121" w:rsidRPr="00820DEC" w:rsidRDefault="00054307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LPG: Removes tanks and stands bottle vertically to refuel</w:t>
            </w:r>
          </w:p>
        </w:tc>
        <w:tc>
          <w:tcPr>
            <w:tcW w:w="1620" w:type="dxa"/>
            <w:shd w:val="clear" w:color="auto" w:fill="F2F2F2"/>
          </w:tcPr>
          <w:p w:rsidR="00D90121" w:rsidRPr="003B3D88" w:rsidRDefault="00D90121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D90121" w:rsidRPr="003B3D88" w:rsidRDefault="00D90121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D90121" w:rsidRPr="00487F41" w:rsidTr="00054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D90121" w:rsidRPr="00820DEC" w:rsidRDefault="00054307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If authorized, fills in accordance with regulations</w:t>
            </w:r>
          </w:p>
        </w:tc>
        <w:tc>
          <w:tcPr>
            <w:tcW w:w="1620" w:type="dxa"/>
            <w:shd w:val="clear" w:color="auto" w:fill="F2F2F2"/>
          </w:tcPr>
          <w:p w:rsidR="00D90121" w:rsidRPr="003B3D88" w:rsidRDefault="00D90121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D90121" w:rsidRPr="003B3D88" w:rsidRDefault="00D90121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D90121" w:rsidRPr="00487F41" w:rsidTr="00054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D90121" w:rsidRPr="00820DEC" w:rsidRDefault="00054307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Uses outage valve to determine fill level and does not overfill</w:t>
            </w:r>
          </w:p>
        </w:tc>
        <w:tc>
          <w:tcPr>
            <w:tcW w:w="1620" w:type="dxa"/>
            <w:shd w:val="clear" w:color="auto" w:fill="F2F2F2"/>
          </w:tcPr>
          <w:p w:rsidR="00D90121" w:rsidRPr="003B3D88" w:rsidRDefault="00D90121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D90121" w:rsidRPr="003B3D88" w:rsidRDefault="00D90121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054307" w:rsidRPr="00487F41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054307" w:rsidRPr="00820DEC" w:rsidRDefault="00054307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Seeks assistance replacing bottle on forklift and uses locator pin and hole to properly index bottle</w:t>
            </w:r>
          </w:p>
        </w:tc>
        <w:tc>
          <w:tcPr>
            <w:tcW w:w="1620" w:type="dxa"/>
            <w:shd w:val="clear" w:color="auto" w:fill="F2F2F2"/>
          </w:tcPr>
          <w:p w:rsidR="00054307" w:rsidRPr="003B3D88" w:rsidRDefault="00054307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054307" w:rsidRPr="003B3D88" w:rsidRDefault="00054307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D90121" w:rsidRPr="00487F41" w:rsidTr="00054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D90121" w:rsidRPr="00820DEC" w:rsidRDefault="00054307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Cleans up spills</w:t>
            </w:r>
          </w:p>
        </w:tc>
        <w:tc>
          <w:tcPr>
            <w:tcW w:w="1620" w:type="dxa"/>
            <w:shd w:val="clear" w:color="auto" w:fill="F2F2F2"/>
          </w:tcPr>
          <w:p w:rsidR="00D90121" w:rsidRPr="003B3D88" w:rsidRDefault="00D90121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D90121" w:rsidRPr="003B3D88" w:rsidRDefault="00D90121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7A3729" w:rsidRPr="00487F41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E1E1E1"/>
          </w:tcPr>
          <w:p w:rsidR="007A3729" w:rsidRPr="003B3D88" w:rsidRDefault="001A057D" w:rsidP="007A3729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BATTERY CHARGING</w:t>
            </w:r>
          </w:p>
        </w:tc>
        <w:tc>
          <w:tcPr>
            <w:tcW w:w="1620" w:type="dxa"/>
            <w:shd w:val="clear" w:color="auto" w:fill="E1E1E1"/>
          </w:tcPr>
          <w:p w:rsidR="007A3729" w:rsidRPr="00D90121" w:rsidRDefault="007A3729" w:rsidP="007A37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</w:rPr>
            </w:pPr>
            <w:r w:rsidRPr="00D90121">
              <w:rPr>
                <w:rFonts w:cs="Tahoma"/>
                <w:b/>
              </w:rPr>
              <w:t>ACCEPTABLE</w:t>
            </w:r>
          </w:p>
        </w:tc>
        <w:tc>
          <w:tcPr>
            <w:tcW w:w="1728" w:type="dxa"/>
            <w:gridSpan w:val="2"/>
            <w:shd w:val="clear" w:color="auto" w:fill="E1E1E1"/>
          </w:tcPr>
          <w:p w:rsidR="007A3729" w:rsidRPr="00D90121" w:rsidRDefault="007A3729" w:rsidP="007A37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</w:rPr>
            </w:pPr>
            <w:r w:rsidRPr="00D90121">
              <w:rPr>
                <w:rFonts w:cs="Tahoma"/>
                <w:b/>
              </w:rPr>
              <w:t>NOT ACCEPTABLE</w:t>
            </w:r>
          </w:p>
        </w:tc>
      </w:tr>
      <w:tr w:rsidR="007A3729" w:rsidRPr="00487F41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7A3729" w:rsidRPr="00820DEC" w:rsidRDefault="007A3729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Turns off forklift</w:t>
            </w:r>
          </w:p>
        </w:tc>
        <w:tc>
          <w:tcPr>
            <w:tcW w:w="1620" w:type="dxa"/>
            <w:shd w:val="clear" w:color="auto" w:fill="F2F2F2"/>
          </w:tcPr>
          <w:p w:rsidR="007A3729" w:rsidRPr="003B3D88" w:rsidRDefault="007A3729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7A3729" w:rsidRPr="003B3D88" w:rsidRDefault="007A3729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7A3729" w:rsidRPr="00487F41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7A3729" w:rsidRPr="00820DEC" w:rsidRDefault="007A3729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Allows no open flames or ignition sources in refueling area</w:t>
            </w:r>
          </w:p>
        </w:tc>
        <w:tc>
          <w:tcPr>
            <w:tcW w:w="1620" w:type="dxa"/>
            <w:shd w:val="clear" w:color="auto" w:fill="F2F2F2"/>
          </w:tcPr>
          <w:p w:rsidR="007A3729" w:rsidRPr="003B3D88" w:rsidRDefault="007A3729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7A3729" w:rsidRPr="003B3D88" w:rsidRDefault="007A3729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7A3729" w:rsidRPr="00487F41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7A3729" w:rsidRPr="00820DEC" w:rsidRDefault="007A3729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Wears required PPE</w:t>
            </w:r>
          </w:p>
        </w:tc>
        <w:tc>
          <w:tcPr>
            <w:tcW w:w="1620" w:type="dxa"/>
            <w:shd w:val="clear" w:color="auto" w:fill="F2F2F2"/>
          </w:tcPr>
          <w:p w:rsidR="007A3729" w:rsidRPr="003B3D88" w:rsidRDefault="007A3729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7A3729" w:rsidRPr="003B3D88" w:rsidRDefault="007A3729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4C5648" w:rsidRPr="00487F41" w:rsidTr="00F30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4C5648" w:rsidRPr="00820DEC" w:rsidRDefault="004C5648" w:rsidP="00F30FF7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 xml:space="preserve">Opens battery lid – </w:t>
            </w:r>
            <w:r w:rsidR="009A7E8D">
              <w:rPr>
                <w:rFonts w:cs="Tahoma"/>
                <w:b w:val="0"/>
                <w:color w:val="auto"/>
              </w:rPr>
              <w:t>d</w:t>
            </w:r>
            <w:r>
              <w:rPr>
                <w:rFonts w:cs="Tahoma"/>
                <w:b w:val="0"/>
                <w:color w:val="auto"/>
              </w:rPr>
              <w:t>oes not remove caps</w:t>
            </w:r>
          </w:p>
        </w:tc>
        <w:tc>
          <w:tcPr>
            <w:tcW w:w="1620" w:type="dxa"/>
            <w:shd w:val="clear" w:color="auto" w:fill="F2F2F2"/>
          </w:tcPr>
          <w:p w:rsidR="004C5648" w:rsidRPr="003B3D88" w:rsidRDefault="004C5648" w:rsidP="00F30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4C5648" w:rsidRPr="003B3D88" w:rsidRDefault="004C5648" w:rsidP="00F30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4C5648" w:rsidRPr="00487F41" w:rsidTr="00F30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4C5648" w:rsidRPr="00820DEC" w:rsidRDefault="004C5648" w:rsidP="00F30FF7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Does not plug running charger to battery</w:t>
            </w:r>
          </w:p>
        </w:tc>
        <w:tc>
          <w:tcPr>
            <w:tcW w:w="1620" w:type="dxa"/>
            <w:shd w:val="clear" w:color="auto" w:fill="F2F2F2"/>
          </w:tcPr>
          <w:p w:rsidR="004C5648" w:rsidRPr="003B3D88" w:rsidRDefault="004C5648" w:rsidP="00F30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4C5648" w:rsidRPr="003B3D88" w:rsidRDefault="004C5648" w:rsidP="00F30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7A3729" w:rsidRPr="00487F41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7A3729" w:rsidRPr="00820DEC" w:rsidRDefault="004C5648" w:rsidP="007A3729">
            <w:pPr>
              <w:rPr>
                <w:rFonts w:cs="Tahoma"/>
                <w:b w:val="0"/>
                <w:color w:val="auto"/>
              </w:rPr>
            </w:pPr>
            <w:r>
              <w:rPr>
                <w:rFonts w:cs="Tahoma"/>
                <w:b w:val="0"/>
                <w:color w:val="auto"/>
              </w:rPr>
              <w:t>Locates forklift properly, uses charging device in accordance with manufacturer’s instructions and securely reinstalls battery and retention device</w:t>
            </w:r>
          </w:p>
        </w:tc>
        <w:tc>
          <w:tcPr>
            <w:tcW w:w="1620" w:type="dxa"/>
            <w:shd w:val="clear" w:color="auto" w:fill="F2F2F2"/>
          </w:tcPr>
          <w:p w:rsidR="007A3729" w:rsidRPr="003B3D88" w:rsidRDefault="007A3729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7A3729" w:rsidRPr="003B3D88" w:rsidRDefault="007A3729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984313" w:rsidRPr="00487F41" w:rsidTr="00984313">
        <w:trPr>
          <w:gridAfter w:val="1"/>
          <w:wAfter w:w="18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3"/>
            <w:shd w:val="clear" w:color="auto" w:fill="E1E1E1"/>
          </w:tcPr>
          <w:p w:rsidR="00984313" w:rsidRPr="003B3D88" w:rsidRDefault="00984313" w:rsidP="00F30FF7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ADDITIONAL OBSERVATIONS AND COMMENTS</w:t>
            </w:r>
          </w:p>
        </w:tc>
      </w:tr>
      <w:tr w:rsidR="00984313" w:rsidRPr="00487F41" w:rsidTr="00FF44D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3"/>
            <w:shd w:val="clear" w:color="auto" w:fill="F2F2F2"/>
          </w:tcPr>
          <w:p w:rsidR="00984313" w:rsidRDefault="00984313" w:rsidP="00F30FF7">
            <w:pPr>
              <w:rPr>
                <w:rFonts w:cs="Tahoma"/>
                <w:b w:val="0"/>
                <w:color w:val="auto"/>
              </w:rPr>
            </w:pPr>
          </w:p>
          <w:p w:rsidR="00984313" w:rsidRDefault="00984313" w:rsidP="00F30FF7">
            <w:pPr>
              <w:rPr>
                <w:rFonts w:cs="Tahoma"/>
                <w:b w:val="0"/>
                <w:color w:val="auto"/>
              </w:rPr>
            </w:pPr>
          </w:p>
          <w:p w:rsidR="00984313" w:rsidRDefault="00984313" w:rsidP="00F30FF7">
            <w:pPr>
              <w:rPr>
                <w:rFonts w:cs="Tahoma"/>
                <w:b w:val="0"/>
                <w:color w:val="auto"/>
              </w:rPr>
            </w:pPr>
          </w:p>
          <w:p w:rsidR="00984313" w:rsidRDefault="00984313" w:rsidP="00F30FF7">
            <w:pPr>
              <w:rPr>
                <w:rFonts w:cs="Tahoma"/>
                <w:b w:val="0"/>
                <w:color w:val="auto"/>
              </w:rPr>
            </w:pPr>
          </w:p>
          <w:p w:rsidR="00984313" w:rsidRPr="00820DEC" w:rsidRDefault="00984313" w:rsidP="00F30FF7">
            <w:pPr>
              <w:rPr>
                <w:rFonts w:cs="Tahoma"/>
                <w:b w:val="0"/>
                <w:color w:val="auto"/>
              </w:rPr>
            </w:pPr>
          </w:p>
        </w:tc>
      </w:tr>
    </w:tbl>
    <w:p w:rsidR="001B6ACE" w:rsidRPr="00BF773B" w:rsidRDefault="001B6ACE" w:rsidP="001B6ACE">
      <w:pPr>
        <w:rPr>
          <w:color w:val="1267A3"/>
          <w:sz w:val="32"/>
          <w:szCs w:val="32"/>
        </w:rPr>
      </w:pPr>
      <w:r w:rsidRPr="00BF773B">
        <w:rPr>
          <w:color w:val="1267A3"/>
          <w:sz w:val="32"/>
          <w:szCs w:val="32"/>
        </w:rPr>
        <w:lastRenderedPageBreak/>
        <w:t xml:space="preserve">Appendix </w:t>
      </w:r>
      <w:r w:rsidR="001F4F07">
        <w:rPr>
          <w:color w:val="1267A3"/>
          <w:sz w:val="32"/>
          <w:szCs w:val="32"/>
        </w:rPr>
        <w:t>C</w:t>
      </w:r>
      <w:r w:rsidRPr="00BF773B">
        <w:rPr>
          <w:color w:val="1267A3"/>
          <w:sz w:val="32"/>
          <w:szCs w:val="32"/>
        </w:rPr>
        <w:t xml:space="preserve"> – </w:t>
      </w:r>
      <w:r w:rsidR="001F4F07">
        <w:rPr>
          <w:color w:val="1267A3"/>
          <w:sz w:val="32"/>
          <w:szCs w:val="32"/>
        </w:rPr>
        <w:t>Annual Evaluation Report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5271"/>
        <w:gridCol w:w="5519"/>
      </w:tblGrid>
      <w:tr w:rsidR="00330254" w:rsidRPr="00FF44D8" w:rsidTr="00D152DF">
        <w:trPr>
          <w:trHeight w:val="386"/>
        </w:trPr>
        <w:tc>
          <w:tcPr>
            <w:tcW w:w="5328" w:type="dxa"/>
            <w:shd w:val="clear" w:color="auto" w:fill="E1E1E1"/>
          </w:tcPr>
          <w:p w:rsidR="00330254" w:rsidRPr="00FF44D8" w:rsidRDefault="00330254" w:rsidP="00F30FF7">
            <w:pPr>
              <w:rPr>
                <w:sz w:val="20"/>
                <w:szCs w:val="20"/>
              </w:rPr>
            </w:pPr>
            <w:r w:rsidRPr="00FF44D8">
              <w:rPr>
                <w:sz w:val="20"/>
                <w:szCs w:val="20"/>
              </w:rPr>
              <w:t>Date of Evaluation:</w:t>
            </w:r>
          </w:p>
        </w:tc>
        <w:tc>
          <w:tcPr>
            <w:tcW w:w="5580" w:type="dxa"/>
            <w:shd w:val="clear" w:color="auto" w:fill="E1E1E1"/>
          </w:tcPr>
          <w:p w:rsidR="00330254" w:rsidRPr="00FF44D8" w:rsidRDefault="00330254" w:rsidP="00F30FF7">
            <w:pPr>
              <w:rPr>
                <w:sz w:val="20"/>
                <w:szCs w:val="20"/>
              </w:rPr>
            </w:pPr>
            <w:r w:rsidRPr="00FF44D8">
              <w:rPr>
                <w:sz w:val="20"/>
                <w:szCs w:val="20"/>
              </w:rPr>
              <w:t>Evaluated By (list all present):</w:t>
            </w:r>
            <w:r w:rsidR="0047682B">
              <w:rPr>
                <w:sz w:val="20"/>
                <w:szCs w:val="20"/>
              </w:rPr>
              <w:br/>
            </w:r>
          </w:p>
        </w:tc>
      </w:tr>
      <w:tr w:rsidR="00330254" w:rsidRPr="00FF44D8" w:rsidTr="00D152DF">
        <w:trPr>
          <w:trHeight w:val="359"/>
        </w:trPr>
        <w:tc>
          <w:tcPr>
            <w:tcW w:w="10908" w:type="dxa"/>
            <w:gridSpan w:val="2"/>
          </w:tcPr>
          <w:p w:rsidR="00330254" w:rsidRPr="00FF44D8" w:rsidRDefault="0047682B" w:rsidP="00F30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Written program reviewed:         Yes                </w:t>
            </w:r>
            <w:r w:rsidR="00330254" w:rsidRPr="00FF44D8">
              <w:rPr>
                <w:sz w:val="20"/>
                <w:szCs w:val="20"/>
              </w:rPr>
              <w:t>No</w:t>
            </w:r>
          </w:p>
        </w:tc>
      </w:tr>
      <w:tr w:rsidR="00330254" w:rsidRPr="00FF44D8" w:rsidTr="00D152DF">
        <w:trPr>
          <w:trHeight w:val="907"/>
        </w:trPr>
        <w:tc>
          <w:tcPr>
            <w:tcW w:w="10908" w:type="dxa"/>
            <w:gridSpan w:val="2"/>
          </w:tcPr>
          <w:p w:rsidR="00330254" w:rsidRPr="00FF44D8" w:rsidRDefault="0047682B" w:rsidP="00F30F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 on written p</w:t>
            </w:r>
            <w:r w:rsidR="00330254" w:rsidRPr="00FF44D8">
              <w:rPr>
                <w:sz w:val="20"/>
                <w:szCs w:val="20"/>
              </w:rPr>
              <w:t>rogram:</w:t>
            </w:r>
          </w:p>
        </w:tc>
      </w:tr>
      <w:tr w:rsidR="00330254" w:rsidRPr="00FF44D8" w:rsidTr="00D152DF">
        <w:trPr>
          <w:trHeight w:val="1578"/>
        </w:trPr>
        <w:tc>
          <w:tcPr>
            <w:tcW w:w="10908" w:type="dxa"/>
            <w:gridSpan w:val="2"/>
          </w:tcPr>
          <w:p w:rsidR="00330254" w:rsidRPr="00FF44D8" w:rsidRDefault="00330254" w:rsidP="00F30FF7">
            <w:pPr>
              <w:rPr>
                <w:sz w:val="20"/>
                <w:szCs w:val="20"/>
              </w:rPr>
            </w:pPr>
            <w:r w:rsidRPr="00FF44D8">
              <w:rPr>
                <w:sz w:val="20"/>
                <w:szCs w:val="20"/>
              </w:rPr>
              <w:t>The following specific procedures have been reviewed:</w:t>
            </w:r>
          </w:p>
        </w:tc>
      </w:tr>
      <w:tr w:rsidR="00330254" w:rsidRPr="00FF44D8" w:rsidTr="00D152DF">
        <w:trPr>
          <w:trHeight w:val="1704"/>
        </w:trPr>
        <w:tc>
          <w:tcPr>
            <w:tcW w:w="10908" w:type="dxa"/>
            <w:gridSpan w:val="2"/>
          </w:tcPr>
          <w:p w:rsidR="00330254" w:rsidRPr="00FF44D8" w:rsidRDefault="00330254" w:rsidP="00F30FF7">
            <w:pPr>
              <w:rPr>
                <w:sz w:val="20"/>
                <w:szCs w:val="20"/>
              </w:rPr>
            </w:pPr>
            <w:r w:rsidRPr="00FF44D8">
              <w:rPr>
                <w:sz w:val="20"/>
                <w:szCs w:val="20"/>
              </w:rPr>
              <w:t>The following specific procedures were modified:</w:t>
            </w:r>
          </w:p>
        </w:tc>
      </w:tr>
      <w:tr w:rsidR="00330254" w:rsidRPr="00FF44D8" w:rsidTr="00D152DF">
        <w:trPr>
          <w:trHeight w:val="1870"/>
        </w:trPr>
        <w:tc>
          <w:tcPr>
            <w:tcW w:w="10908" w:type="dxa"/>
            <w:gridSpan w:val="2"/>
          </w:tcPr>
          <w:p w:rsidR="00330254" w:rsidRPr="00FF44D8" w:rsidRDefault="00330254" w:rsidP="00F30FF7">
            <w:pPr>
              <w:rPr>
                <w:sz w:val="20"/>
                <w:szCs w:val="20"/>
              </w:rPr>
            </w:pPr>
            <w:r w:rsidRPr="00FF44D8">
              <w:rPr>
                <w:sz w:val="20"/>
                <w:szCs w:val="20"/>
              </w:rPr>
              <w:t>The following specific procedures were added:</w:t>
            </w:r>
          </w:p>
        </w:tc>
      </w:tr>
      <w:tr w:rsidR="00330254" w:rsidRPr="00FF44D8" w:rsidTr="00D152DF">
        <w:trPr>
          <w:trHeight w:val="394"/>
        </w:trPr>
        <w:tc>
          <w:tcPr>
            <w:tcW w:w="10908" w:type="dxa"/>
            <w:gridSpan w:val="2"/>
          </w:tcPr>
          <w:p w:rsidR="00330254" w:rsidRPr="00FF44D8" w:rsidRDefault="00330254" w:rsidP="00F30FF7">
            <w:pPr>
              <w:rPr>
                <w:sz w:val="20"/>
                <w:szCs w:val="20"/>
              </w:rPr>
            </w:pPr>
            <w:r w:rsidRPr="00FF44D8">
              <w:rPr>
                <w:sz w:val="20"/>
                <w:szCs w:val="20"/>
              </w:rPr>
              <w:t>A review of the accident reports and injury and illness reports were made:            Yes                 No</w:t>
            </w:r>
          </w:p>
        </w:tc>
      </w:tr>
      <w:tr w:rsidR="00330254" w:rsidRPr="00FF44D8" w:rsidTr="00D152DF">
        <w:trPr>
          <w:trHeight w:val="1690"/>
        </w:trPr>
        <w:tc>
          <w:tcPr>
            <w:tcW w:w="10908" w:type="dxa"/>
            <w:gridSpan w:val="2"/>
          </w:tcPr>
          <w:p w:rsidR="00330254" w:rsidRPr="00FF44D8" w:rsidRDefault="00330254" w:rsidP="00F30FF7">
            <w:pPr>
              <w:rPr>
                <w:sz w:val="20"/>
                <w:szCs w:val="20"/>
              </w:rPr>
            </w:pPr>
            <w:r w:rsidRPr="00FF44D8">
              <w:rPr>
                <w:sz w:val="20"/>
                <w:szCs w:val="20"/>
              </w:rPr>
              <w:t>The following additional expense(s) resulted from failure to properly operate a forklift:</w:t>
            </w:r>
          </w:p>
        </w:tc>
      </w:tr>
      <w:tr w:rsidR="00330254" w:rsidRPr="00FF44D8" w:rsidTr="00D152DF">
        <w:trPr>
          <w:trHeight w:val="2105"/>
        </w:trPr>
        <w:tc>
          <w:tcPr>
            <w:tcW w:w="10908" w:type="dxa"/>
            <w:gridSpan w:val="2"/>
          </w:tcPr>
          <w:p w:rsidR="00330254" w:rsidRPr="00FF44D8" w:rsidRDefault="00330254" w:rsidP="00F30FF7">
            <w:pPr>
              <w:rPr>
                <w:sz w:val="20"/>
                <w:szCs w:val="20"/>
              </w:rPr>
            </w:pPr>
            <w:r w:rsidRPr="00FF44D8">
              <w:rPr>
                <w:sz w:val="20"/>
                <w:szCs w:val="20"/>
              </w:rPr>
              <w:t>Comments:</w:t>
            </w:r>
          </w:p>
        </w:tc>
      </w:tr>
    </w:tbl>
    <w:p w:rsidR="00BF773B" w:rsidRPr="00BF773B" w:rsidRDefault="00BF773B" w:rsidP="00BF773B"/>
    <w:p w:rsidR="00C25B43" w:rsidRDefault="00C25B43" w:rsidP="00C25B43">
      <w:pPr>
        <w:rPr>
          <w:color w:val="1267A3"/>
          <w:sz w:val="32"/>
          <w:szCs w:val="32"/>
        </w:rPr>
      </w:pPr>
      <w:r w:rsidRPr="00BF773B">
        <w:rPr>
          <w:color w:val="1267A3"/>
          <w:sz w:val="32"/>
          <w:szCs w:val="32"/>
        </w:rPr>
        <w:lastRenderedPageBreak/>
        <w:t xml:space="preserve">Appendix </w:t>
      </w:r>
      <w:r>
        <w:rPr>
          <w:color w:val="1267A3"/>
          <w:sz w:val="32"/>
          <w:szCs w:val="32"/>
        </w:rPr>
        <w:t>D</w:t>
      </w:r>
      <w:r w:rsidRPr="00BF773B">
        <w:rPr>
          <w:color w:val="1267A3"/>
          <w:sz w:val="32"/>
          <w:szCs w:val="32"/>
        </w:rPr>
        <w:t xml:space="preserve"> – </w:t>
      </w:r>
      <w:r>
        <w:rPr>
          <w:color w:val="1267A3"/>
          <w:sz w:val="32"/>
          <w:szCs w:val="32"/>
        </w:rPr>
        <w:t>Out of Service Sign</w:t>
      </w:r>
      <w:r w:rsidR="00DA3378">
        <w:rPr>
          <w:color w:val="1267A3"/>
          <w:sz w:val="32"/>
          <w:szCs w:val="32"/>
        </w:rPr>
        <w:br/>
      </w:r>
    </w:p>
    <w:p w:rsidR="00C25B43" w:rsidRDefault="003233F8" w:rsidP="00DA3378">
      <w:pPr>
        <w:jc w:val="center"/>
        <w:rPr>
          <w:color w:val="1267A3"/>
          <w:sz w:val="32"/>
          <w:szCs w:val="32"/>
        </w:rPr>
      </w:pPr>
      <w:r>
        <w:rPr>
          <w:noProof/>
        </w:rPr>
        <w:drawing>
          <wp:inline distT="0" distB="0" distL="0" distR="0">
            <wp:extent cx="5931535" cy="4301490"/>
            <wp:effectExtent l="19050" t="0" r="0" b="0"/>
            <wp:docPr id="1" name="Picture 1" descr="Equipment Out Of Service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ipment Out Of Service Sign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1A1" w:rsidRDefault="003A41A1" w:rsidP="00DA3378">
      <w:pPr>
        <w:jc w:val="center"/>
        <w:rPr>
          <w:color w:val="1267A3"/>
          <w:sz w:val="32"/>
          <w:szCs w:val="32"/>
        </w:rPr>
      </w:pPr>
    </w:p>
    <w:p w:rsidR="003A41A1" w:rsidRPr="00BF773B" w:rsidRDefault="003A41A1" w:rsidP="00DA3378">
      <w:pPr>
        <w:jc w:val="center"/>
        <w:rPr>
          <w:color w:val="1267A3"/>
          <w:sz w:val="32"/>
          <w:szCs w:val="32"/>
        </w:rPr>
      </w:pPr>
    </w:p>
    <w:p w:rsidR="00BF773B" w:rsidRPr="00BF773B" w:rsidRDefault="00BF773B" w:rsidP="00BF773B"/>
    <w:p w:rsidR="00BF773B" w:rsidRPr="00BF773B" w:rsidRDefault="00BF773B" w:rsidP="00BF773B"/>
    <w:p w:rsidR="00BF773B" w:rsidRPr="00BF773B" w:rsidRDefault="00BF773B" w:rsidP="00BF773B"/>
    <w:p w:rsidR="00BF773B" w:rsidRPr="00BF773B" w:rsidRDefault="00BF773B" w:rsidP="00BF773B"/>
    <w:p w:rsidR="00BF773B" w:rsidRPr="00BF773B" w:rsidRDefault="00BF773B" w:rsidP="00BF773B"/>
    <w:p w:rsidR="003A41A1" w:rsidRDefault="003A41A1" w:rsidP="003A145E">
      <w:pPr>
        <w:spacing w:after="0"/>
      </w:pPr>
    </w:p>
    <w:p w:rsidR="003A41A1" w:rsidRDefault="003A41A1" w:rsidP="003A145E">
      <w:pPr>
        <w:spacing w:after="0"/>
      </w:pPr>
    </w:p>
    <w:p w:rsidR="003A41A1" w:rsidRDefault="003A41A1" w:rsidP="003A145E">
      <w:pPr>
        <w:spacing w:after="0"/>
        <w:rPr>
          <w:color w:val="1267A3"/>
          <w:sz w:val="32"/>
          <w:szCs w:val="32"/>
        </w:rPr>
      </w:pPr>
      <w:r w:rsidRPr="00BF773B">
        <w:rPr>
          <w:color w:val="1267A3"/>
          <w:sz w:val="32"/>
          <w:szCs w:val="32"/>
        </w:rPr>
        <w:lastRenderedPageBreak/>
        <w:t xml:space="preserve">Appendix </w:t>
      </w:r>
      <w:r>
        <w:rPr>
          <w:color w:val="1267A3"/>
          <w:sz w:val="32"/>
          <w:szCs w:val="32"/>
        </w:rPr>
        <w:t>E</w:t>
      </w:r>
      <w:r w:rsidRPr="00BF773B">
        <w:rPr>
          <w:color w:val="1267A3"/>
          <w:sz w:val="32"/>
          <w:szCs w:val="32"/>
        </w:rPr>
        <w:t xml:space="preserve"> – </w:t>
      </w:r>
      <w:r>
        <w:rPr>
          <w:color w:val="1267A3"/>
          <w:sz w:val="32"/>
          <w:szCs w:val="32"/>
        </w:rPr>
        <w:t>Load Capacity Sign</w:t>
      </w:r>
      <w:r w:rsidR="002378DB">
        <w:rPr>
          <w:color w:val="1267A3"/>
          <w:sz w:val="32"/>
          <w:szCs w:val="32"/>
        </w:rPr>
        <w:t xml:space="preserve"> </w:t>
      </w:r>
    </w:p>
    <w:p w:rsidR="003A41A1" w:rsidRPr="003A41A1" w:rsidRDefault="003A41A1" w:rsidP="003A145E">
      <w:pPr>
        <w:spacing w:after="0"/>
        <w:rPr>
          <w:sz w:val="32"/>
          <w:szCs w:val="32"/>
        </w:rPr>
      </w:pPr>
    </w:p>
    <w:p w:rsidR="003A41A1" w:rsidRDefault="003A41A1" w:rsidP="003A41A1">
      <w:pPr>
        <w:spacing w:after="0"/>
        <w:jc w:val="center"/>
      </w:pPr>
      <w:r w:rsidRPr="003A41A1">
        <w:rPr>
          <w:noProof/>
        </w:rPr>
        <w:drawing>
          <wp:inline distT="0" distB="0" distL="0" distR="0">
            <wp:extent cx="6719031" cy="2846567"/>
            <wp:effectExtent l="19050" t="0" r="5619" b="0"/>
            <wp:docPr id="5" name="Picture 4" descr="http://www.safetysign.com/images/source/large-images/E5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fetysign.com/images/source/large-images/E513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275" cy="284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1A1" w:rsidRDefault="003A41A1" w:rsidP="003A145E">
      <w:pPr>
        <w:spacing w:after="0"/>
      </w:pPr>
    </w:p>
    <w:p w:rsidR="003A41A1" w:rsidRDefault="003A41A1" w:rsidP="003A145E">
      <w:pPr>
        <w:spacing w:after="0"/>
      </w:pPr>
    </w:p>
    <w:p w:rsidR="003A41A1" w:rsidRDefault="003A41A1" w:rsidP="003A145E">
      <w:pPr>
        <w:spacing w:after="0"/>
      </w:pPr>
    </w:p>
    <w:p w:rsidR="003A41A1" w:rsidRDefault="003A41A1" w:rsidP="003A145E">
      <w:pPr>
        <w:spacing w:after="0"/>
      </w:pPr>
    </w:p>
    <w:p w:rsidR="003A41A1" w:rsidRDefault="003A41A1" w:rsidP="003A145E">
      <w:pPr>
        <w:spacing w:after="0"/>
      </w:pPr>
    </w:p>
    <w:p w:rsidR="003A41A1" w:rsidRDefault="003A41A1" w:rsidP="003A145E">
      <w:pPr>
        <w:spacing w:after="0"/>
      </w:pPr>
    </w:p>
    <w:p w:rsidR="003A41A1" w:rsidRDefault="003A41A1" w:rsidP="003A145E">
      <w:pPr>
        <w:spacing w:after="0"/>
      </w:pPr>
    </w:p>
    <w:p w:rsidR="003A41A1" w:rsidRDefault="003A41A1" w:rsidP="003A145E">
      <w:pPr>
        <w:spacing w:after="0"/>
      </w:pPr>
    </w:p>
    <w:p w:rsidR="003A41A1" w:rsidRDefault="003A41A1" w:rsidP="003A145E">
      <w:pPr>
        <w:spacing w:after="0"/>
      </w:pPr>
    </w:p>
    <w:p w:rsidR="003A41A1" w:rsidRDefault="003A41A1" w:rsidP="003A145E">
      <w:pPr>
        <w:spacing w:after="0"/>
      </w:pPr>
    </w:p>
    <w:p w:rsidR="003A41A1" w:rsidRDefault="003A41A1" w:rsidP="003A145E">
      <w:pPr>
        <w:spacing w:after="0"/>
      </w:pPr>
    </w:p>
    <w:p w:rsidR="003A41A1" w:rsidRDefault="003A41A1" w:rsidP="003A145E">
      <w:pPr>
        <w:spacing w:after="0"/>
      </w:pPr>
    </w:p>
    <w:p w:rsidR="003A41A1" w:rsidRDefault="003A41A1" w:rsidP="003A145E">
      <w:pPr>
        <w:spacing w:after="0"/>
      </w:pPr>
    </w:p>
    <w:p w:rsidR="003A41A1" w:rsidRDefault="003A41A1" w:rsidP="003A145E">
      <w:pPr>
        <w:spacing w:after="0"/>
      </w:pPr>
    </w:p>
    <w:p w:rsidR="003A41A1" w:rsidRDefault="003A41A1" w:rsidP="003A145E">
      <w:pPr>
        <w:spacing w:after="0"/>
      </w:pPr>
    </w:p>
    <w:p w:rsidR="003A41A1" w:rsidRDefault="003A41A1" w:rsidP="003A145E">
      <w:pPr>
        <w:spacing w:after="0"/>
      </w:pPr>
    </w:p>
    <w:p w:rsidR="003A41A1" w:rsidRDefault="003A41A1" w:rsidP="003A145E">
      <w:pPr>
        <w:spacing w:after="0"/>
      </w:pPr>
    </w:p>
    <w:p w:rsidR="003A41A1" w:rsidRDefault="003A41A1" w:rsidP="003A145E">
      <w:pPr>
        <w:spacing w:after="0"/>
      </w:pPr>
    </w:p>
    <w:p w:rsidR="003A41A1" w:rsidRDefault="003A41A1" w:rsidP="003A145E">
      <w:pPr>
        <w:spacing w:after="0"/>
      </w:pPr>
    </w:p>
    <w:p w:rsidR="003A41A1" w:rsidRDefault="003A41A1" w:rsidP="003A145E">
      <w:pPr>
        <w:spacing w:after="0"/>
      </w:pPr>
    </w:p>
    <w:p w:rsidR="003A41A1" w:rsidRDefault="003A41A1" w:rsidP="003A145E">
      <w:pPr>
        <w:spacing w:after="0"/>
      </w:pPr>
    </w:p>
    <w:p w:rsidR="003A41A1" w:rsidRDefault="003A41A1" w:rsidP="003A145E">
      <w:pPr>
        <w:spacing w:after="0"/>
      </w:pPr>
    </w:p>
    <w:p w:rsidR="003A145E" w:rsidRPr="003A145E" w:rsidRDefault="00B12689" w:rsidP="003A145E">
      <w:pPr>
        <w:spacing w:after="0"/>
        <w:rPr>
          <w:rFonts w:asciiTheme="minorHAnsi" w:hAnsiTheme="minorHAnsi"/>
        </w:rPr>
      </w:pPr>
      <w:r>
        <w:rPr>
          <w:color w:val="1267A3"/>
          <w:sz w:val="32"/>
          <w:szCs w:val="32"/>
        </w:rPr>
        <w:lastRenderedPageBreak/>
        <w:t>Forklift Truck Daily Checklist</w:t>
      </w:r>
      <w:r w:rsidR="003A145E">
        <w:rPr>
          <w:color w:val="1267A3"/>
          <w:sz w:val="32"/>
          <w:szCs w:val="32"/>
        </w:rPr>
        <w:br/>
      </w:r>
      <w:r w:rsidR="00FB2D1F">
        <w:rPr>
          <w:rFonts w:asciiTheme="minorHAnsi" w:hAnsiTheme="minorHAnsi"/>
        </w:rPr>
        <w:br/>
      </w:r>
      <w:r w:rsidR="003A145E" w:rsidRPr="003A145E">
        <w:rPr>
          <w:rFonts w:asciiTheme="minorHAnsi" w:hAnsiTheme="minorHAnsi"/>
        </w:rPr>
        <w:t xml:space="preserve">Truck #:  _______________________ </w:t>
      </w:r>
      <w:r w:rsidR="003A145E" w:rsidRPr="003A145E">
        <w:rPr>
          <w:rFonts w:asciiTheme="minorHAnsi" w:hAnsiTheme="minorHAnsi"/>
        </w:rPr>
        <w:tab/>
      </w:r>
      <w:r w:rsidR="003A145E" w:rsidRPr="003A145E">
        <w:rPr>
          <w:rFonts w:asciiTheme="minorHAnsi" w:hAnsiTheme="minorHAnsi"/>
        </w:rPr>
        <w:tab/>
        <w:t xml:space="preserve">         Inspected by:  ___________________</w:t>
      </w:r>
    </w:p>
    <w:p w:rsidR="003A145E" w:rsidRPr="003A145E" w:rsidRDefault="003A145E" w:rsidP="003A145E">
      <w:pPr>
        <w:spacing w:after="0"/>
        <w:rPr>
          <w:rFonts w:asciiTheme="minorHAnsi" w:hAnsiTheme="minorHAnsi"/>
        </w:rPr>
      </w:pPr>
      <w:r w:rsidRPr="003A145E">
        <w:rPr>
          <w:rFonts w:asciiTheme="minorHAnsi" w:hAnsiTheme="minorHAnsi"/>
        </w:rPr>
        <w:t xml:space="preserve">Date:  _________________________ </w:t>
      </w:r>
      <w:r w:rsidRPr="003A145E">
        <w:rPr>
          <w:rFonts w:asciiTheme="minorHAnsi" w:hAnsiTheme="minorHAnsi"/>
        </w:rPr>
        <w:tab/>
      </w:r>
      <w:r w:rsidRPr="003A145E">
        <w:rPr>
          <w:rFonts w:asciiTheme="minorHAnsi" w:hAnsiTheme="minorHAnsi"/>
        </w:rPr>
        <w:tab/>
        <w:t xml:space="preserve">         Time:</w:t>
      </w:r>
      <w:r>
        <w:rPr>
          <w:rFonts w:asciiTheme="minorHAnsi" w:hAnsiTheme="minorHAnsi"/>
        </w:rPr>
        <w:t xml:space="preserve"> </w:t>
      </w:r>
      <w:r w:rsidRPr="003A145E">
        <w:rPr>
          <w:rFonts w:asciiTheme="minorHAnsi" w:hAnsiTheme="minorHAnsi"/>
        </w:rPr>
        <w:t>_________________________</w:t>
      </w:r>
      <w:r>
        <w:rPr>
          <w:rFonts w:asciiTheme="minorHAnsi" w:hAnsiTheme="minorHAnsi"/>
        </w:rPr>
        <w:t>_</w:t>
      </w:r>
    </w:p>
    <w:p w:rsidR="003A145E" w:rsidRPr="003A145E" w:rsidRDefault="003A145E" w:rsidP="003A145E">
      <w:pPr>
        <w:spacing w:after="0"/>
        <w:rPr>
          <w:rFonts w:asciiTheme="minorHAnsi" w:hAnsiTheme="minorHAnsi"/>
        </w:rPr>
      </w:pPr>
    </w:p>
    <w:p w:rsidR="003A145E" w:rsidRPr="003A145E" w:rsidRDefault="003A145E" w:rsidP="003A145E">
      <w:pPr>
        <w:spacing w:after="0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A145E" w:rsidRPr="003A145E" w:rsidTr="003A145E">
        <w:trPr>
          <w:jc w:val="center"/>
        </w:trPr>
        <w:tc>
          <w:tcPr>
            <w:tcW w:w="1915" w:type="dxa"/>
            <w:tcBorders>
              <w:right w:val="nil"/>
            </w:tcBorders>
            <w:shd w:val="clear" w:color="auto" w:fill="E1E1E1"/>
          </w:tcPr>
          <w:p w:rsidR="003A145E" w:rsidRPr="003A145E" w:rsidRDefault="003A145E" w:rsidP="003A145E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  <w:shd w:val="clear" w:color="auto" w:fill="E1E1E1"/>
          </w:tcPr>
          <w:p w:rsidR="003A145E" w:rsidRPr="003A145E" w:rsidRDefault="00E23F99" w:rsidP="003A145E">
            <w:pPr>
              <w:spacing w:after="0"/>
              <w:rPr>
                <w:rFonts w:asciiTheme="minorHAnsi" w:hAnsiTheme="minorHAnsi"/>
              </w:rPr>
            </w:pPr>
            <w:r w:rsidRPr="003A145E">
              <w:rPr>
                <w:rFonts w:asciiTheme="minorHAnsi" w:hAnsiTheme="minorHAnsi"/>
                <w:b/>
              </w:rPr>
              <w:t>Condition</w:t>
            </w:r>
          </w:p>
        </w:tc>
        <w:tc>
          <w:tcPr>
            <w:tcW w:w="1915" w:type="dxa"/>
            <w:tcBorders>
              <w:left w:val="nil"/>
              <w:right w:val="nil"/>
            </w:tcBorders>
            <w:shd w:val="clear" w:color="auto" w:fill="E1E1E1"/>
          </w:tcPr>
          <w:p w:rsidR="003A145E" w:rsidRPr="003A145E" w:rsidRDefault="003A145E" w:rsidP="003A145E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  <w:shd w:val="clear" w:color="auto" w:fill="E1E1E1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6" w:type="dxa"/>
            <w:tcBorders>
              <w:left w:val="nil"/>
            </w:tcBorders>
            <w:shd w:val="clear" w:color="auto" w:fill="E1E1E1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</w:tr>
      <w:tr w:rsidR="003A145E" w:rsidRPr="003A145E" w:rsidTr="003A145E">
        <w:trPr>
          <w:jc w:val="center"/>
        </w:trPr>
        <w:tc>
          <w:tcPr>
            <w:tcW w:w="1915" w:type="dxa"/>
            <w:shd w:val="clear" w:color="auto" w:fill="E1E1E1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  <w:b/>
              </w:rPr>
            </w:pPr>
            <w:r w:rsidRPr="003A145E"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1915" w:type="dxa"/>
            <w:shd w:val="clear" w:color="auto" w:fill="F2F2F2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  <w:b/>
              </w:rPr>
            </w:pPr>
            <w:r w:rsidRPr="003A145E">
              <w:rPr>
                <w:rFonts w:asciiTheme="minorHAnsi" w:hAnsiTheme="minorHAnsi"/>
                <w:b/>
              </w:rPr>
              <w:t>Good</w:t>
            </w:r>
          </w:p>
        </w:tc>
        <w:tc>
          <w:tcPr>
            <w:tcW w:w="1915" w:type="dxa"/>
            <w:shd w:val="clear" w:color="auto" w:fill="F2F2F2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  <w:b/>
              </w:rPr>
            </w:pPr>
            <w:r w:rsidRPr="003A145E">
              <w:rPr>
                <w:rFonts w:asciiTheme="minorHAnsi" w:hAnsiTheme="minorHAnsi"/>
                <w:b/>
              </w:rPr>
              <w:t>Fair</w:t>
            </w:r>
          </w:p>
        </w:tc>
        <w:tc>
          <w:tcPr>
            <w:tcW w:w="1915" w:type="dxa"/>
            <w:shd w:val="clear" w:color="auto" w:fill="F2F2F2"/>
          </w:tcPr>
          <w:p w:rsidR="003A145E" w:rsidRPr="003A145E" w:rsidRDefault="0093215F" w:rsidP="00F30FF7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Needs R</w:t>
            </w:r>
            <w:r w:rsidR="003A145E" w:rsidRPr="003A145E">
              <w:rPr>
                <w:rFonts w:asciiTheme="minorHAnsi" w:hAnsiTheme="minorHAnsi"/>
                <w:b/>
              </w:rPr>
              <w:t>epair</w:t>
            </w:r>
          </w:p>
        </w:tc>
        <w:tc>
          <w:tcPr>
            <w:tcW w:w="1916" w:type="dxa"/>
            <w:shd w:val="clear" w:color="auto" w:fill="F2F2F2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  <w:b/>
              </w:rPr>
            </w:pPr>
            <w:r w:rsidRPr="003A145E">
              <w:rPr>
                <w:rFonts w:asciiTheme="minorHAnsi" w:hAnsiTheme="minorHAnsi"/>
                <w:b/>
              </w:rPr>
              <w:t>N/A</w:t>
            </w:r>
          </w:p>
        </w:tc>
      </w:tr>
      <w:tr w:rsidR="003A145E" w:rsidRPr="003A145E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3A145E" w:rsidRDefault="003A145E" w:rsidP="00F30FF7">
            <w:pPr>
              <w:spacing w:after="0"/>
              <w:rPr>
                <w:rFonts w:asciiTheme="minorHAnsi" w:hAnsiTheme="minorHAnsi"/>
              </w:rPr>
            </w:pPr>
            <w:r w:rsidRPr="003A145E">
              <w:rPr>
                <w:rFonts w:asciiTheme="minorHAnsi" w:hAnsiTheme="minorHAnsi"/>
              </w:rPr>
              <w:t>Wheels and tires</w:t>
            </w: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6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</w:tr>
      <w:tr w:rsidR="003A145E" w:rsidRPr="003A145E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3A145E" w:rsidRDefault="003A145E" w:rsidP="00F30FF7">
            <w:pPr>
              <w:spacing w:after="0"/>
              <w:rPr>
                <w:rFonts w:asciiTheme="minorHAnsi" w:hAnsiTheme="minorHAnsi"/>
              </w:rPr>
            </w:pPr>
            <w:r w:rsidRPr="003A145E">
              <w:rPr>
                <w:rFonts w:asciiTheme="minorHAnsi" w:hAnsiTheme="minorHAnsi"/>
              </w:rPr>
              <w:t>Mast</w:t>
            </w: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6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</w:tr>
      <w:tr w:rsidR="003A145E" w:rsidRPr="003A145E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3A145E" w:rsidRDefault="003A145E" w:rsidP="00F30FF7">
            <w:pPr>
              <w:spacing w:after="0"/>
              <w:rPr>
                <w:rFonts w:asciiTheme="minorHAnsi" w:hAnsiTheme="minorHAnsi"/>
              </w:rPr>
            </w:pPr>
            <w:r w:rsidRPr="003A145E">
              <w:rPr>
                <w:rFonts w:asciiTheme="minorHAnsi" w:hAnsiTheme="minorHAnsi"/>
              </w:rPr>
              <w:t>Tilt controls</w:t>
            </w: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6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</w:tr>
      <w:tr w:rsidR="003A145E" w:rsidRPr="003A145E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3A145E" w:rsidRDefault="003A145E" w:rsidP="00F30FF7">
            <w:pPr>
              <w:spacing w:after="0"/>
              <w:rPr>
                <w:rFonts w:asciiTheme="minorHAnsi" w:hAnsiTheme="minorHAnsi"/>
              </w:rPr>
            </w:pPr>
            <w:r w:rsidRPr="003A145E">
              <w:rPr>
                <w:rFonts w:asciiTheme="minorHAnsi" w:hAnsiTheme="minorHAnsi"/>
              </w:rPr>
              <w:t>Horn</w:t>
            </w: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6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</w:tr>
      <w:tr w:rsidR="003A145E" w:rsidRPr="003A145E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3A145E" w:rsidRDefault="003A145E" w:rsidP="00F30FF7">
            <w:pPr>
              <w:spacing w:after="0"/>
              <w:rPr>
                <w:rFonts w:asciiTheme="minorHAnsi" w:hAnsiTheme="minorHAnsi"/>
              </w:rPr>
            </w:pPr>
            <w:r w:rsidRPr="003A145E">
              <w:rPr>
                <w:rFonts w:asciiTheme="minorHAnsi" w:hAnsiTheme="minorHAnsi"/>
              </w:rPr>
              <w:t>Steering</w:t>
            </w: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6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</w:tr>
      <w:tr w:rsidR="003A145E" w:rsidRPr="003A145E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3A145E" w:rsidRDefault="003A145E" w:rsidP="00F30FF7">
            <w:pPr>
              <w:spacing w:after="0"/>
              <w:rPr>
                <w:rFonts w:asciiTheme="minorHAnsi" w:hAnsiTheme="minorHAnsi"/>
              </w:rPr>
            </w:pPr>
            <w:r w:rsidRPr="003A145E">
              <w:rPr>
                <w:rFonts w:asciiTheme="minorHAnsi" w:hAnsiTheme="minorHAnsi"/>
              </w:rPr>
              <w:t>Gauge(s) condition</w:t>
            </w: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6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</w:tr>
      <w:tr w:rsidR="003A145E" w:rsidRPr="003A145E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3A145E" w:rsidRDefault="003A145E" w:rsidP="00F30FF7">
            <w:pPr>
              <w:spacing w:after="0"/>
              <w:rPr>
                <w:rFonts w:asciiTheme="minorHAnsi" w:hAnsiTheme="minorHAnsi"/>
              </w:rPr>
            </w:pPr>
            <w:r w:rsidRPr="003A145E">
              <w:rPr>
                <w:rFonts w:asciiTheme="minorHAnsi" w:hAnsiTheme="minorHAnsi"/>
              </w:rPr>
              <w:t>Head and tail lights</w:t>
            </w: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6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</w:tr>
      <w:tr w:rsidR="003A145E" w:rsidRPr="003A145E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3A145E" w:rsidRDefault="003A145E" w:rsidP="00F30FF7">
            <w:pPr>
              <w:spacing w:after="0"/>
              <w:rPr>
                <w:rFonts w:asciiTheme="minorHAnsi" w:hAnsiTheme="minorHAnsi"/>
              </w:rPr>
            </w:pPr>
            <w:r w:rsidRPr="003A145E">
              <w:rPr>
                <w:rFonts w:asciiTheme="minorHAnsi" w:hAnsiTheme="minorHAnsi"/>
              </w:rPr>
              <w:t>Safety beeper</w:t>
            </w: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6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</w:tr>
      <w:tr w:rsidR="003A145E" w:rsidRPr="003A145E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3A145E" w:rsidRDefault="003A145E" w:rsidP="00F30FF7">
            <w:pPr>
              <w:spacing w:after="0"/>
              <w:rPr>
                <w:rFonts w:asciiTheme="minorHAnsi" w:hAnsiTheme="minorHAnsi"/>
              </w:rPr>
            </w:pPr>
            <w:r w:rsidRPr="003A145E">
              <w:rPr>
                <w:rFonts w:asciiTheme="minorHAnsi" w:hAnsiTheme="minorHAnsi"/>
              </w:rPr>
              <w:t>Back-up alarm</w:t>
            </w: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6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</w:tr>
      <w:tr w:rsidR="003A145E" w:rsidRPr="003A145E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3A145E" w:rsidRDefault="003A145E" w:rsidP="00F30FF7">
            <w:pPr>
              <w:spacing w:after="0"/>
              <w:rPr>
                <w:rFonts w:asciiTheme="minorHAnsi" w:hAnsiTheme="minorHAnsi"/>
              </w:rPr>
            </w:pPr>
            <w:r w:rsidRPr="003A145E">
              <w:rPr>
                <w:rFonts w:asciiTheme="minorHAnsi" w:hAnsiTheme="minorHAnsi"/>
              </w:rPr>
              <w:t>Hydraulic cylinder</w:t>
            </w: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6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</w:tr>
      <w:tr w:rsidR="003A145E" w:rsidRPr="003A145E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3A145E" w:rsidRDefault="003A145E" w:rsidP="00F30FF7">
            <w:pPr>
              <w:spacing w:after="0"/>
              <w:rPr>
                <w:rFonts w:asciiTheme="minorHAnsi" w:hAnsiTheme="minorHAnsi"/>
              </w:rPr>
            </w:pPr>
            <w:r w:rsidRPr="003A145E">
              <w:rPr>
                <w:rFonts w:asciiTheme="minorHAnsi" w:hAnsiTheme="minorHAnsi"/>
              </w:rPr>
              <w:t>Battery</w:t>
            </w: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6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</w:tr>
      <w:tr w:rsidR="003A145E" w:rsidRPr="003A145E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3A145E" w:rsidRDefault="003A145E" w:rsidP="00F30FF7">
            <w:pPr>
              <w:spacing w:after="0"/>
              <w:rPr>
                <w:rFonts w:asciiTheme="minorHAnsi" w:hAnsiTheme="minorHAnsi"/>
              </w:rPr>
            </w:pPr>
            <w:r w:rsidRPr="003A145E">
              <w:rPr>
                <w:rFonts w:asciiTheme="minorHAnsi" w:hAnsiTheme="minorHAnsi"/>
              </w:rPr>
              <w:t>Fuel</w:t>
            </w: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6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</w:tr>
      <w:tr w:rsidR="003A145E" w:rsidRPr="003A145E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3A145E" w:rsidRDefault="003A145E" w:rsidP="00F30FF7">
            <w:pPr>
              <w:spacing w:after="0"/>
              <w:rPr>
                <w:rFonts w:asciiTheme="minorHAnsi" w:hAnsiTheme="minorHAnsi"/>
              </w:rPr>
            </w:pPr>
            <w:r w:rsidRPr="003A145E">
              <w:rPr>
                <w:rFonts w:asciiTheme="minorHAnsi" w:hAnsiTheme="minorHAnsi"/>
              </w:rPr>
              <w:t>Fire extinguisher</w:t>
            </w: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6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</w:tr>
      <w:tr w:rsidR="003A145E" w:rsidRPr="003A145E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3A145E" w:rsidRDefault="003A145E" w:rsidP="00F30FF7">
            <w:pPr>
              <w:spacing w:after="0"/>
              <w:rPr>
                <w:rFonts w:asciiTheme="minorHAnsi" w:hAnsiTheme="minorHAnsi"/>
              </w:rPr>
            </w:pPr>
            <w:r w:rsidRPr="003A145E">
              <w:rPr>
                <w:rFonts w:asciiTheme="minorHAnsi" w:hAnsiTheme="minorHAnsi"/>
              </w:rPr>
              <w:t>Seat</w:t>
            </w: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6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</w:tr>
      <w:tr w:rsidR="003A145E" w:rsidRPr="003A145E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3A145E" w:rsidRDefault="003A145E" w:rsidP="00F30FF7">
            <w:pPr>
              <w:spacing w:after="0"/>
              <w:rPr>
                <w:rFonts w:asciiTheme="minorHAnsi" w:hAnsiTheme="minorHAnsi"/>
              </w:rPr>
            </w:pPr>
            <w:r w:rsidRPr="003A145E">
              <w:rPr>
                <w:rFonts w:asciiTheme="minorHAnsi" w:hAnsiTheme="minorHAnsi"/>
              </w:rPr>
              <w:t>Brakes</w:t>
            </w: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6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</w:tr>
      <w:tr w:rsidR="003A145E" w:rsidRPr="003A145E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3A145E" w:rsidRDefault="003A145E" w:rsidP="00F30FF7">
            <w:pPr>
              <w:spacing w:after="0"/>
              <w:rPr>
                <w:rFonts w:asciiTheme="minorHAnsi" w:hAnsiTheme="minorHAnsi"/>
              </w:rPr>
            </w:pPr>
            <w:r w:rsidRPr="003A145E">
              <w:rPr>
                <w:rFonts w:asciiTheme="minorHAnsi" w:hAnsiTheme="minorHAnsi"/>
              </w:rPr>
              <w:t>Emergency brake</w:t>
            </w: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6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</w:tr>
      <w:tr w:rsidR="003A145E" w:rsidRPr="003A145E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3A145E" w:rsidRDefault="003A145E" w:rsidP="00F30FF7">
            <w:pPr>
              <w:spacing w:after="0"/>
              <w:rPr>
                <w:rFonts w:asciiTheme="minorHAnsi" w:hAnsiTheme="minorHAnsi"/>
              </w:rPr>
            </w:pPr>
            <w:r w:rsidRPr="003A145E">
              <w:rPr>
                <w:rFonts w:asciiTheme="minorHAnsi" w:hAnsiTheme="minorHAnsi"/>
              </w:rPr>
              <w:t>Accelerator</w:t>
            </w: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6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</w:tr>
      <w:tr w:rsidR="003A145E" w:rsidRPr="003A145E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3A145E" w:rsidRDefault="003A145E" w:rsidP="00F30FF7">
            <w:pPr>
              <w:spacing w:after="0"/>
              <w:rPr>
                <w:rFonts w:asciiTheme="minorHAnsi" w:hAnsiTheme="minorHAnsi"/>
              </w:rPr>
            </w:pPr>
            <w:r w:rsidRPr="003A145E">
              <w:rPr>
                <w:rFonts w:asciiTheme="minorHAnsi" w:hAnsiTheme="minorHAnsi"/>
              </w:rPr>
              <w:t>Shift mechanism</w:t>
            </w: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6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</w:tr>
      <w:tr w:rsidR="003A145E" w:rsidRPr="003A145E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3A145E" w:rsidRDefault="003A145E" w:rsidP="00F30FF7">
            <w:pPr>
              <w:spacing w:after="0"/>
              <w:rPr>
                <w:rFonts w:asciiTheme="minorHAnsi" w:hAnsiTheme="minorHAnsi"/>
              </w:rPr>
            </w:pPr>
            <w:r w:rsidRPr="003A145E">
              <w:rPr>
                <w:rFonts w:asciiTheme="minorHAnsi" w:hAnsiTheme="minorHAnsi"/>
              </w:rPr>
              <w:t>Capacity plate</w:t>
            </w: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5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  <w:tc>
          <w:tcPr>
            <w:tcW w:w="1916" w:type="dxa"/>
          </w:tcPr>
          <w:p w:rsidR="003A145E" w:rsidRPr="003A145E" w:rsidRDefault="003A145E" w:rsidP="00F30FF7">
            <w:pPr>
              <w:spacing w:after="0"/>
              <w:ind w:left="720"/>
              <w:rPr>
                <w:rFonts w:asciiTheme="minorHAnsi" w:hAnsiTheme="minorHAnsi"/>
              </w:rPr>
            </w:pPr>
          </w:p>
        </w:tc>
      </w:tr>
    </w:tbl>
    <w:p w:rsidR="003A145E" w:rsidRPr="003A145E" w:rsidRDefault="003A145E" w:rsidP="003A145E">
      <w:pPr>
        <w:spacing w:after="0"/>
        <w:rPr>
          <w:rFonts w:asciiTheme="minorHAnsi" w:hAnsiTheme="minorHAnsi"/>
        </w:rPr>
      </w:pPr>
    </w:p>
    <w:p w:rsidR="003A145E" w:rsidRPr="003A145E" w:rsidRDefault="003A145E" w:rsidP="003A145E">
      <w:pPr>
        <w:spacing w:after="0"/>
        <w:rPr>
          <w:rFonts w:asciiTheme="minorHAnsi" w:hAnsiTheme="minorHAnsi"/>
        </w:rPr>
      </w:pPr>
    </w:p>
    <w:p w:rsidR="003A145E" w:rsidRPr="003A145E" w:rsidRDefault="003A145E" w:rsidP="003A145E">
      <w:pPr>
        <w:spacing w:after="0"/>
        <w:rPr>
          <w:rFonts w:asciiTheme="minorHAnsi" w:hAnsiTheme="minorHAnsi"/>
        </w:rPr>
      </w:pPr>
      <w:r w:rsidRPr="003A145E">
        <w:rPr>
          <w:rFonts w:asciiTheme="minorHAnsi" w:hAnsiTheme="minorHAnsi"/>
        </w:rPr>
        <w:t xml:space="preserve">Repairs completed by: </w:t>
      </w:r>
      <w:r w:rsidR="0093215F">
        <w:rPr>
          <w:rFonts w:asciiTheme="minorHAnsi" w:hAnsiTheme="minorHAnsi"/>
        </w:rPr>
        <w:t xml:space="preserve"> </w:t>
      </w:r>
      <w:r w:rsidRPr="003A145E">
        <w:rPr>
          <w:rFonts w:asciiTheme="minorHAnsi" w:hAnsiTheme="minorHAnsi"/>
        </w:rPr>
        <w:t>_________________</w:t>
      </w:r>
      <w:r w:rsidR="0093215F">
        <w:rPr>
          <w:rFonts w:asciiTheme="minorHAnsi" w:hAnsiTheme="minorHAnsi"/>
        </w:rPr>
        <w:t xml:space="preserve">__________          </w:t>
      </w:r>
      <w:r w:rsidRPr="003A145E">
        <w:rPr>
          <w:rFonts w:asciiTheme="minorHAnsi" w:hAnsiTheme="minorHAnsi"/>
        </w:rPr>
        <w:t>Date: ___________________</w:t>
      </w:r>
    </w:p>
    <w:p w:rsidR="00BF773B" w:rsidRPr="00BF773B" w:rsidRDefault="00BF773B" w:rsidP="00BF773B"/>
    <w:p w:rsidR="00BF773B" w:rsidRPr="00BF773B" w:rsidRDefault="00BF773B" w:rsidP="00BF773B"/>
    <w:p w:rsidR="00BF773B" w:rsidRPr="00BF773B" w:rsidRDefault="00BF773B" w:rsidP="00BF773B"/>
    <w:p w:rsidR="00BF773B" w:rsidRPr="00BF773B" w:rsidRDefault="00BF773B" w:rsidP="00BF773B"/>
    <w:p w:rsidR="00BF773B" w:rsidRPr="00BF773B" w:rsidRDefault="00BF773B" w:rsidP="00BF773B"/>
    <w:p w:rsidR="00BF773B" w:rsidRPr="00BF773B" w:rsidRDefault="00FB2D1F" w:rsidP="00BF773B">
      <w:r>
        <w:rPr>
          <w:color w:val="1267A3"/>
          <w:sz w:val="32"/>
          <w:szCs w:val="32"/>
        </w:rPr>
        <w:lastRenderedPageBreak/>
        <w:t>Daily Inspection Checklist – Electric Forklift Truck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5426"/>
        <w:gridCol w:w="5364"/>
      </w:tblGrid>
      <w:tr w:rsidR="00127D4C" w:rsidTr="0061478B">
        <w:trPr>
          <w:trHeight w:val="252"/>
        </w:trPr>
        <w:tc>
          <w:tcPr>
            <w:tcW w:w="5508" w:type="dxa"/>
            <w:shd w:val="clear" w:color="auto" w:fill="F2F2F2"/>
          </w:tcPr>
          <w:p w:rsidR="00127D4C" w:rsidRPr="00654FF9" w:rsidRDefault="00127D4C" w:rsidP="00654FF9">
            <w:pPr>
              <w:spacing w:after="0"/>
              <w:rPr>
                <w:rFonts w:asciiTheme="minorHAnsi" w:hAnsiTheme="minorHAnsi"/>
                <w:b/>
              </w:rPr>
            </w:pPr>
            <w:r w:rsidRPr="00654FF9">
              <w:rPr>
                <w:rFonts w:asciiTheme="minorHAnsi" w:hAnsiTheme="minorHAnsi"/>
                <w:b/>
              </w:rPr>
              <w:t>KEY OFF PROCEDURES</w:t>
            </w:r>
          </w:p>
          <w:p w:rsidR="00127D4C" w:rsidRPr="00F97EEB" w:rsidRDefault="00127D4C" w:rsidP="00F97EE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0"/>
                <w:szCs w:val="20"/>
              </w:rPr>
            </w:pPr>
            <w:r w:rsidRPr="00F97EEB">
              <w:rPr>
                <w:rFonts w:asciiTheme="minorHAnsi" w:hAnsiTheme="minorHAnsi"/>
                <w:sz w:val="20"/>
                <w:szCs w:val="20"/>
              </w:rPr>
              <w:t>Vehicle inspection</w:t>
            </w:r>
          </w:p>
          <w:p w:rsidR="00127D4C" w:rsidRPr="0061478B" w:rsidRDefault="00127D4C" w:rsidP="00F97EE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61478B">
              <w:rPr>
                <w:rFonts w:asciiTheme="minorHAnsi" w:hAnsiTheme="minorHAnsi"/>
                <w:sz w:val="20"/>
                <w:szCs w:val="20"/>
              </w:rPr>
              <w:t>Overhead guard</w:t>
            </w:r>
          </w:p>
          <w:p w:rsidR="00127D4C" w:rsidRPr="0061478B" w:rsidRDefault="00127D4C" w:rsidP="00F97EE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61478B">
              <w:rPr>
                <w:rFonts w:asciiTheme="minorHAnsi" w:hAnsiTheme="minorHAnsi"/>
                <w:sz w:val="20"/>
                <w:szCs w:val="20"/>
              </w:rPr>
              <w:t>Hydraulic cylinders</w:t>
            </w:r>
          </w:p>
          <w:p w:rsidR="00127D4C" w:rsidRPr="0061478B" w:rsidRDefault="00127D4C" w:rsidP="00F97EE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61478B">
              <w:rPr>
                <w:rFonts w:asciiTheme="minorHAnsi" w:hAnsiTheme="minorHAnsi"/>
                <w:sz w:val="20"/>
                <w:szCs w:val="20"/>
              </w:rPr>
              <w:t>Mast assembly</w:t>
            </w:r>
          </w:p>
          <w:p w:rsidR="00127D4C" w:rsidRPr="0061478B" w:rsidRDefault="00127D4C" w:rsidP="00F97EE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61478B">
              <w:rPr>
                <w:rFonts w:asciiTheme="minorHAnsi" w:hAnsiTheme="minorHAnsi"/>
                <w:sz w:val="20"/>
                <w:szCs w:val="20"/>
              </w:rPr>
              <w:t>Lift chains and rollers</w:t>
            </w:r>
          </w:p>
          <w:p w:rsidR="00127D4C" w:rsidRPr="0061478B" w:rsidRDefault="00127D4C" w:rsidP="00F97EE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61478B">
              <w:rPr>
                <w:rFonts w:asciiTheme="minorHAnsi" w:hAnsiTheme="minorHAnsi"/>
                <w:sz w:val="20"/>
                <w:szCs w:val="20"/>
              </w:rPr>
              <w:t>Forks</w:t>
            </w:r>
          </w:p>
          <w:p w:rsidR="00127D4C" w:rsidRPr="0061478B" w:rsidRDefault="00127D4C" w:rsidP="00F97EE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 w:rsidRPr="0061478B">
              <w:rPr>
                <w:rFonts w:asciiTheme="minorHAnsi" w:hAnsiTheme="minorHAnsi"/>
                <w:sz w:val="20"/>
                <w:szCs w:val="20"/>
              </w:rPr>
              <w:t>Tires</w:t>
            </w:r>
          </w:p>
          <w:p w:rsidR="00127D4C" w:rsidRPr="00F97EEB" w:rsidRDefault="00127D4C" w:rsidP="00F97EE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0"/>
                <w:szCs w:val="20"/>
              </w:rPr>
            </w:pPr>
            <w:r w:rsidRPr="00F97EEB">
              <w:rPr>
                <w:rFonts w:asciiTheme="minorHAnsi" w:hAnsiTheme="minorHAnsi"/>
                <w:sz w:val="20"/>
                <w:szCs w:val="20"/>
              </w:rPr>
              <w:t>Examine the battery</w:t>
            </w:r>
          </w:p>
          <w:p w:rsidR="00127D4C" w:rsidRDefault="00127D4C" w:rsidP="00F97EEB">
            <w:pPr>
              <w:pStyle w:val="ListParagraph"/>
              <w:numPr>
                <w:ilvl w:val="0"/>
                <w:numId w:val="31"/>
              </w:numPr>
            </w:pPr>
            <w:r w:rsidRPr="00F97EEB">
              <w:rPr>
                <w:rFonts w:asciiTheme="minorHAnsi" w:hAnsiTheme="minorHAnsi"/>
                <w:sz w:val="20"/>
                <w:szCs w:val="20"/>
              </w:rPr>
              <w:t>Check the hydraulic fluid level</w:t>
            </w:r>
          </w:p>
        </w:tc>
        <w:tc>
          <w:tcPr>
            <w:tcW w:w="5508" w:type="dxa"/>
            <w:vMerge w:val="restart"/>
            <w:shd w:val="clear" w:color="auto" w:fill="E1E1E1"/>
          </w:tcPr>
          <w:p w:rsidR="00654FF9" w:rsidRDefault="00654FF9" w:rsidP="00BF773B"/>
          <w:p w:rsidR="00654FF9" w:rsidRDefault="00654FF9" w:rsidP="00BF773B"/>
          <w:p w:rsidR="00127D4C" w:rsidRDefault="00654FF9" w:rsidP="00BF773B">
            <w:r w:rsidRPr="004A43C7"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ge">
                    <wp:posOffset>975360</wp:posOffset>
                  </wp:positionV>
                  <wp:extent cx="2816352" cy="2029968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33" t="-511" r="-533" b="-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352" cy="202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7D4C" w:rsidTr="0061478B">
        <w:trPr>
          <w:trHeight w:val="252"/>
        </w:trPr>
        <w:tc>
          <w:tcPr>
            <w:tcW w:w="5508" w:type="dxa"/>
            <w:shd w:val="clear" w:color="auto" w:fill="F2F2F2"/>
          </w:tcPr>
          <w:p w:rsidR="00654FF9" w:rsidRPr="00654FF9" w:rsidRDefault="00654FF9" w:rsidP="00654FF9">
            <w:pPr>
              <w:spacing w:after="0"/>
              <w:rPr>
                <w:rFonts w:asciiTheme="minorHAnsi" w:hAnsiTheme="minorHAnsi"/>
                <w:b/>
              </w:rPr>
            </w:pPr>
            <w:r w:rsidRPr="00654FF9">
              <w:rPr>
                <w:rFonts w:asciiTheme="minorHAnsi" w:hAnsiTheme="minorHAnsi"/>
                <w:b/>
              </w:rPr>
              <w:t>KEY O</w:t>
            </w:r>
            <w:r>
              <w:rPr>
                <w:rFonts w:asciiTheme="minorHAnsi" w:hAnsiTheme="minorHAnsi"/>
                <w:b/>
              </w:rPr>
              <w:t>N</w:t>
            </w:r>
            <w:r w:rsidRPr="00654FF9">
              <w:rPr>
                <w:rFonts w:asciiTheme="minorHAnsi" w:hAnsiTheme="minorHAnsi"/>
                <w:b/>
              </w:rPr>
              <w:t xml:space="preserve"> PROCEDURES</w:t>
            </w:r>
          </w:p>
          <w:p w:rsidR="00654FF9" w:rsidRPr="00F97EEB" w:rsidRDefault="00654FF9" w:rsidP="00F97EE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0"/>
                <w:szCs w:val="20"/>
              </w:rPr>
            </w:pPr>
            <w:r w:rsidRPr="00F97EEB">
              <w:rPr>
                <w:rFonts w:asciiTheme="minorHAnsi" w:hAnsiTheme="minorHAnsi"/>
                <w:sz w:val="20"/>
                <w:szCs w:val="20"/>
              </w:rPr>
              <w:t>Check the gauges</w:t>
            </w:r>
          </w:p>
          <w:p w:rsidR="00654FF9" w:rsidRPr="0061478B" w:rsidRDefault="00654FF9" w:rsidP="00F97EE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0"/>
                <w:szCs w:val="20"/>
              </w:rPr>
            </w:pPr>
            <w:r w:rsidRPr="0061478B">
              <w:rPr>
                <w:rFonts w:asciiTheme="minorHAnsi" w:hAnsiTheme="minorHAnsi"/>
                <w:sz w:val="20"/>
                <w:szCs w:val="20"/>
              </w:rPr>
              <w:t>Hour meter</w:t>
            </w:r>
          </w:p>
          <w:p w:rsidR="00654FF9" w:rsidRPr="0061478B" w:rsidRDefault="00654FF9" w:rsidP="00F97EE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0"/>
                <w:szCs w:val="20"/>
              </w:rPr>
            </w:pPr>
            <w:r w:rsidRPr="0061478B">
              <w:rPr>
                <w:rFonts w:asciiTheme="minorHAnsi" w:hAnsiTheme="minorHAnsi"/>
                <w:sz w:val="20"/>
                <w:szCs w:val="20"/>
              </w:rPr>
              <w:t>Battery discharge indicator</w:t>
            </w:r>
          </w:p>
          <w:p w:rsidR="0061478B" w:rsidRPr="00F97EEB" w:rsidRDefault="00654FF9" w:rsidP="00F97EE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0"/>
                <w:szCs w:val="20"/>
              </w:rPr>
            </w:pPr>
            <w:r w:rsidRPr="00F97EEB">
              <w:rPr>
                <w:rFonts w:asciiTheme="minorHAnsi" w:hAnsiTheme="minorHAnsi"/>
                <w:sz w:val="20"/>
                <w:szCs w:val="20"/>
              </w:rPr>
              <w:t>Test the standard equipment</w:t>
            </w:r>
          </w:p>
          <w:p w:rsidR="00654FF9" w:rsidRPr="0061478B" w:rsidRDefault="00654FF9" w:rsidP="00F97EE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0"/>
                <w:szCs w:val="20"/>
              </w:rPr>
            </w:pPr>
            <w:r w:rsidRPr="0061478B">
              <w:rPr>
                <w:rFonts w:asciiTheme="minorHAnsi" w:hAnsiTheme="minorHAnsi"/>
                <w:sz w:val="20"/>
                <w:szCs w:val="20"/>
              </w:rPr>
              <w:t>Steering</w:t>
            </w:r>
          </w:p>
          <w:p w:rsidR="00654FF9" w:rsidRPr="0061478B" w:rsidRDefault="00654FF9" w:rsidP="00F97EE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0"/>
                <w:szCs w:val="20"/>
              </w:rPr>
            </w:pPr>
            <w:r w:rsidRPr="0061478B">
              <w:rPr>
                <w:rFonts w:asciiTheme="minorHAnsi" w:hAnsiTheme="minorHAnsi"/>
                <w:sz w:val="20"/>
                <w:szCs w:val="20"/>
              </w:rPr>
              <w:t>Brakes</w:t>
            </w:r>
          </w:p>
          <w:p w:rsidR="00654FF9" w:rsidRPr="0061478B" w:rsidRDefault="00654FF9" w:rsidP="00F97EE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0"/>
                <w:szCs w:val="20"/>
              </w:rPr>
            </w:pPr>
            <w:r w:rsidRPr="0061478B">
              <w:rPr>
                <w:rFonts w:asciiTheme="minorHAnsi" w:hAnsiTheme="minorHAnsi"/>
                <w:sz w:val="20"/>
                <w:szCs w:val="20"/>
              </w:rPr>
              <w:t>Front, tail and brake lights</w:t>
            </w:r>
          </w:p>
          <w:p w:rsidR="00654FF9" w:rsidRPr="0061478B" w:rsidRDefault="00654FF9" w:rsidP="00F97EE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0"/>
                <w:szCs w:val="20"/>
              </w:rPr>
            </w:pPr>
            <w:r w:rsidRPr="0061478B">
              <w:rPr>
                <w:rFonts w:asciiTheme="minorHAnsi" w:hAnsiTheme="minorHAnsi"/>
                <w:sz w:val="20"/>
                <w:szCs w:val="20"/>
              </w:rPr>
              <w:t>Horn</w:t>
            </w:r>
          </w:p>
          <w:p w:rsidR="00654FF9" w:rsidRPr="0061478B" w:rsidRDefault="00654FF9" w:rsidP="00F97EE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0"/>
                <w:szCs w:val="20"/>
              </w:rPr>
            </w:pPr>
            <w:r w:rsidRPr="0061478B">
              <w:rPr>
                <w:rFonts w:asciiTheme="minorHAnsi" w:hAnsiTheme="minorHAnsi"/>
                <w:sz w:val="20"/>
                <w:szCs w:val="20"/>
              </w:rPr>
              <w:t>Safety seat (if equipped)</w:t>
            </w:r>
          </w:p>
          <w:p w:rsidR="00127D4C" w:rsidRPr="00F97EEB" w:rsidRDefault="00654FF9" w:rsidP="00F97EEB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20"/>
                <w:szCs w:val="20"/>
              </w:rPr>
            </w:pPr>
            <w:r w:rsidRPr="00F97EEB">
              <w:rPr>
                <w:rFonts w:asciiTheme="minorHAnsi" w:hAnsiTheme="minorHAnsi"/>
                <w:sz w:val="20"/>
                <w:szCs w:val="20"/>
              </w:rPr>
              <w:t>Check the operation of load-handling attachments</w:t>
            </w:r>
          </w:p>
        </w:tc>
        <w:tc>
          <w:tcPr>
            <w:tcW w:w="5508" w:type="dxa"/>
            <w:vMerge/>
            <w:shd w:val="clear" w:color="auto" w:fill="E1E1E1"/>
          </w:tcPr>
          <w:p w:rsidR="00127D4C" w:rsidRDefault="00127D4C" w:rsidP="00BF773B"/>
        </w:tc>
      </w:tr>
    </w:tbl>
    <w:p w:rsidR="00BF773B" w:rsidRPr="00BF773B" w:rsidRDefault="00BF773B" w:rsidP="00BF773B"/>
    <w:p w:rsidR="00175A82" w:rsidRDefault="00175A82" w:rsidP="00BF773B">
      <w:pPr>
        <w:jc w:val="center"/>
      </w:pPr>
    </w:p>
    <w:p w:rsidR="00F20DC4" w:rsidRDefault="00F20DC4" w:rsidP="00BF773B">
      <w:pPr>
        <w:jc w:val="center"/>
      </w:pPr>
    </w:p>
    <w:p w:rsidR="00F20DC4" w:rsidRDefault="00F20DC4" w:rsidP="00BF773B">
      <w:pPr>
        <w:jc w:val="center"/>
      </w:pPr>
    </w:p>
    <w:p w:rsidR="00F20DC4" w:rsidRDefault="00F20DC4" w:rsidP="00BF773B">
      <w:pPr>
        <w:jc w:val="center"/>
      </w:pPr>
    </w:p>
    <w:p w:rsidR="00F20DC4" w:rsidRDefault="00F20DC4" w:rsidP="00BF773B">
      <w:pPr>
        <w:jc w:val="center"/>
      </w:pPr>
    </w:p>
    <w:p w:rsidR="00F20DC4" w:rsidRDefault="00F20DC4" w:rsidP="00BF773B">
      <w:pPr>
        <w:jc w:val="center"/>
      </w:pPr>
    </w:p>
    <w:p w:rsidR="00DC652B" w:rsidRDefault="00DC652B" w:rsidP="00F20DC4">
      <w:pPr>
        <w:rPr>
          <w:color w:val="1267A3"/>
          <w:sz w:val="32"/>
          <w:szCs w:val="32"/>
        </w:rPr>
      </w:pPr>
    </w:p>
    <w:p w:rsidR="00DC652B" w:rsidRDefault="00DC652B" w:rsidP="00F20DC4">
      <w:pPr>
        <w:rPr>
          <w:color w:val="1267A3"/>
          <w:sz w:val="32"/>
          <w:szCs w:val="32"/>
        </w:rPr>
      </w:pPr>
    </w:p>
    <w:p w:rsidR="00DC652B" w:rsidRDefault="00DC652B" w:rsidP="00F20DC4">
      <w:pPr>
        <w:rPr>
          <w:color w:val="1267A3"/>
          <w:sz w:val="32"/>
          <w:szCs w:val="32"/>
        </w:rPr>
      </w:pPr>
    </w:p>
    <w:p w:rsidR="00F20DC4" w:rsidRPr="00BF773B" w:rsidRDefault="00F20DC4" w:rsidP="00F20DC4">
      <w:r>
        <w:rPr>
          <w:color w:val="1267A3"/>
          <w:sz w:val="32"/>
          <w:szCs w:val="32"/>
        </w:rPr>
        <w:lastRenderedPageBreak/>
        <w:t>Daily Inspection Checklist – Propane Forklift Truck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5334"/>
        <w:gridCol w:w="5456"/>
      </w:tblGrid>
      <w:tr w:rsidR="003C0772" w:rsidTr="00F30FF7">
        <w:trPr>
          <w:trHeight w:val="252"/>
        </w:trPr>
        <w:tc>
          <w:tcPr>
            <w:tcW w:w="5508" w:type="dxa"/>
            <w:shd w:val="clear" w:color="auto" w:fill="F2F2F2"/>
          </w:tcPr>
          <w:p w:rsidR="003C0772" w:rsidRPr="00654FF9" w:rsidRDefault="003C0772" w:rsidP="00F30FF7">
            <w:pPr>
              <w:spacing w:after="0"/>
              <w:rPr>
                <w:rFonts w:asciiTheme="minorHAnsi" w:hAnsiTheme="minorHAnsi"/>
                <w:b/>
              </w:rPr>
            </w:pPr>
            <w:r w:rsidRPr="00654FF9">
              <w:rPr>
                <w:rFonts w:asciiTheme="minorHAnsi" w:hAnsiTheme="minorHAnsi"/>
                <w:b/>
              </w:rPr>
              <w:t>KEY OFF PROCEDURES</w:t>
            </w:r>
          </w:p>
          <w:p w:rsidR="003C0772" w:rsidRPr="003C0772" w:rsidRDefault="003C0772" w:rsidP="00F97EE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0"/>
                <w:szCs w:val="20"/>
              </w:rPr>
            </w:pPr>
            <w:r w:rsidRPr="003C0772">
              <w:rPr>
                <w:rFonts w:asciiTheme="minorHAnsi" w:hAnsiTheme="minorHAnsi"/>
                <w:sz w:val="20"/>
                <w:szCs w:val="20"/>
              </w:rPr>
              <w:t>Vehicle inspection</w:t>
            </w:r>
          </w:p>
          <w:p w:rsidR="003C0772" w:rsidRPr="0061478B" w:rsidRDefault="003C0772" w:rsidP="00F97E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61478B">
              <w:rPr>
                <w:rFonts w:asciiTheme="minorHAnsi" w:hAnsiTheme="minorHAnsi"/>
                <w:sz w:val="20"/>
                <w:szCs w:val="20"/>
              </w:rPr>
              <w:t>Overhead guard</w:t>
            </w:r>
          </w:p>
          <w:p w:rsidR="003C0772" w:rsidRPr="0061478B" w:rsidRDefault="003C0772" w:rsidP="00F97E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61478B">
              <w:rPr>
                <w:rFonts w:asciiTheme="minorHAnsi" w:hAnsiTheme="minorHAnsi"/>
                <w:sz w:val="20"/>
                <w:szCs w:val="20"/>
              </w:rPr>
              <w:t>Hydraulic cylinders</w:t>
            </w:r>
          </w:p>
          <w:p w:rsidR="003C0772" w:rsidRPr="0061478B" w:rsidRDefault="003C0772" w:rsidP="00F97E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61478B">
              <w:rPr>
                <w:rFonts w:asciiTheme="minorHAnsi" w:hAnsiTheme="minorHAnsi"/>
                <w:sz w:val="20"/>
                <w:szCs w:val="20"/>
              </w:rPr>
              <w:t>Mast assembly</w:t>
            </w:r>
          </w:p>
          <w:p w:rsidR="003C0772" w:rsidRPr="0061478B" w:rsidRDefault="003C0772" w:rsidP="00F97E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61478B">
              <w:rPr>
                <w:rFonts w:asciiTheme="minorHAnsi" w:hAnsiTheme="minorHAnsi"/>
                <w:sz w:val="20"/>
                <w:szCs w:val="20"/>
              </w:rPr>
              <w:t>Lift chains and rollers</w:t>
            </w:r>
          </w:p>
          <w:p w:rsidR="003C0772" w:rsidRPr="0061478B" w:rsidRDefault="003C0772" w:rsidP="00F97E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61478B">
              <w:rPr>
                <w:rFonts w:asciiTheme="minorHAnsi" w:hAnsiTheme="minorHAnsi"/>
                <w:sz w:val="20"/>
                <w:szCs w:val="20"/>
              </w:rPr>
              <w:t>Forks</w:t>
            </w:r>
          </w:p>
          <w:p w:rsidR="003C0772" w:rsidRDefault="003C0772" w:rsidP="00F97E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 w:rsidRPr="0061478B">
              <w:rPr>
                <w:rFonts w:asciiTheme="minorHAnsi" w:hAnsiTheme="minorHAnsi"/>
                <w:sz w:val="20"/>
                <w:szCs w:val="20"/>
              </w:rPr>
              <w:t>Tires</w:t>
            </w:r>
          </w:p>
          <w:p w:rsidR="003C0772" w:rsidRDefault="003C0772" w:rsidP="00F97E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LPG tank and locator pin</w:t>
            </w:r>
          </w:p>
          <w:p w:rsidR="003C0772" w:rsidRDefault="003C0772" w:rsidP="00F97E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LPG tank hose</w:t>
            </w:r>
          </w:p>
          <w:p w:rsidR="003C0772" w:rsidRPr="0061478B" w:rsidRDefault="003C0772" w:rsidP="00F97E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Gas gauge</w:t>
            </w:r>
          </w:p>
          <w:p w:rsidR="003C0772" w:rsidRPr="003C0772" w:rsidRDefault="003C0772" w:rsidP="00F97EE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3C0772">
              <w:rPr>
                <w:rFonts w:asciiTheme="minorHAnsi" w:hAnsiTheme="minorHAnsi"/>
                <w:sz w:val="20"/>
                <w:szCs w:val="20"/>
              </w:rPr>
              <w:t>Check engine oil level</w:t>
            </w:r>
          </w:p>
          <w:p w:rsidR="003C0772" w:rsidRPr="003C0772" w:rsidRDefault="003C0772" w:rsidP="00F97EE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3C0772">
              <w:rPr>
                <w:rFonts w:asciiTheme="minorHAnsi" w:hAnsiTheme="minorHAnsi"/>
                <w:sz w:val="20"/>
                <w:szCs w:val="20"/>
              </w:rPr>
              <w:t>Examine the battery</w:t>
            </w:r>
          </w:p>
          <w:p w:rsidR="003C0772" w:rsidRPr="003C0772" w:rsidRDefault="003C0772" w:rsidP="00F97EE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3C0772">
              <w:rPr>
                <w:rFonts w:asciiTheme="minorHAnsi" w:hAnsiTheme="minorHAnsi"/>
                <w:sz w:val="20"/>
                <w:szCs w:val="20"/>
              </w:rPr>
              <w:t>Check the hydraulic fluid level</w:t>
            </w:r>
          </w:p>
          <w:p w:rsidR="003C0772" w:rsidRDefault="003C0772" w:rsidP="00F97EEB">
            <w:pPr>
              <w:pStyle w:val="ListParagraph"/>
              <w:numPr>
                <w:ilvl w:val="0"/>
                <w:numId w:val="19"/>
              </w:numPr>
            </w:pPr>
            <w:r w:rsidRPr="003C0772">
              <w:rPr>
                <w:rFonts w:asciiTheme="minorHAnsi" w:hAnsiTheme="minorHAnsi"/>
                <w:sz w:val="20"/>
                <w:szCs w:val="20"/>
              </w:rPr>
              <w:t>Check engine coolant level</w:t>
            </w:r>
          </w:p>
        </w:tc>
        <w:tc>
          <w:tcPr>
            <w:tcW w:w="5508" w:type="dxa"/>
            <w:vMerge w:val="restart"/>
            <w:shd w:val="clear" w:color="auto" w:fill="E1E1E1"/>
          </w:tcPr>
          <w:p w:rsidR="003C0772" w:rsidRDefault="003C0772" w:rsidP="00F30FF7"/>
          <w:p w:rsidR="003C0772" w:rsidRDefault="003C0772" w:rsidP="00F30FF7"/>
          <w:p w:rsidR="003C0772" w:rsidRDefault="003C0772" w:rsidP="00F20DC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1367155</wp:posOffset>
                  </wp:positionV>
                  <wp:extent cx="2828290" cy="213360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290" cy="213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0772" w:rsidTr="00F45FE6">
        <w:trPr>
          <w:trHeight w:val="760"/>
        </w:trPr>
        <w:tc>
          <w:tcPr>
            <w:tcW w:w="5508" w:type="dxa"/>
            <w:shd w:val="clear" w:color="auto" w:fill="F2F2F2"/>
          </w:tcPr>
          <w:p w:rsidR="003C0772" w:rsidRPr="00654FF9" w:rsidRDefault="003C0772" w:rsidP="00F30FF7">
            <w:pPr>
              <w:spacing w:after="0"/>
              <w:rPr>
                <w:rFonts w:asciiTheme="minorHAnsi" w:hAnsiTheme="minorHAnsi"/>
                <w:b/>
              </w:rPr>
            </w:pPr>
            <w:r w:rsidRPr="00654FF9">
              <w:rPr>
                <w:rFonts w:asciiTheme="minorHAnsi" w:hAnsiTheme="minorHAnsi"/>
                <w:b/>
              </w:rPr>
              <w:t>KEY O</w:t>
            </w:r>
            <w:r>
              <w:rPr>
                <w:rFonts w:asciiTheme="minorHAnsi" w:hAnsiTheme="minorHAnsi"/>
                <w:b/>
              </w:rPr>
              <w:t>N</w:t>
            </w:r>
            <w:r w:rsidRPr="00654FF9">
              <w:rPr>
                <w:rFonts w:asciiTheme="minorHAnsi" w:hAnsiTheme="minorHAnsi"/>
                <w:b/>
              </w:rPr>
              <w:t xml:space="preserve"> PROCEDURES</w:t>
            </w:r>
          </w:p>
          <w:p w:rsidR="003C0772" w:rsidRPr="003C0772" w:rsidRDefault="003C0772" w:rsidP="00F97EE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0"/>
                <w:szCs w:val="20"/>
              </w:rPr>
            </w:pPr>
            <w:r w:rsidRPr="003C0772">
              <w:rPr>
                <w:rFonts w:asciiTheme="minorHAnsi" w:hAnsiTheme="minorHAnsi"/>
                <w:sz w:val="20"/>
                <w:szCs w:val="20"/>
              </w:rPr>
              <w:t>Test the front, tail and brake lights</w:t>
            </w:r>
          </w:p>
        </w:tc>
        <w:tc>
          <w:tcPr>
            <w:tcW w:w="5508" w:type="dxa"/>
            <w:vMerge/>
            <w:shd w:val="clear" w:color="auto" w:fill="E1E1E1"/>
          </w:tcPr>
          <w:p w:rsidR="003C0772" w:rsidRDefault="003C0772" w:rsidP="00F30FF7"/>
        </w:tc>
      </w:tr>
      <w:tr w:rsidR="003C0772" w:rsidTr="00F30FF7">
        <w:trPr>
          <w:trHeight w:val="2238"/>
        </w:trPr>
        <w:tc>
          <w:tcPr>
            <w:tcW w:w="5508" w:type="dxa"/>
            <w:shd w:val="clear" w:color="auto" w:fill="F2F2F2"/>
          </w:tcPr>
          <w:p w:rsidR="003C0772" w:rsidRPr="00654FF9" w:rsidRDefault="003C0772" w:rsidP="003C0772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ENGINE RUNIING</w:t>
            </w:r>
            <w:r w:rsidRPr="00654FF9">
              <w:rPr>
                <w:rFonts w:asciiTheme="minorHAnsi" w:hAnsiTheme="minorHAnsi"/>
                <w:b/>
              </w:rPr>
              <w:t xml:space="preserve"> PROCEDURES</w:t>
            </w:r>
          </w:p>
          <w:p w:rsidR="003C0772" w:rsidRPr="003C0772" w:rsidRDefault="003C0772" w:rsidP="00F97EE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Check the gauges</w:t>
            </w:r>
          </w:p>
          <w:p w:rsidR="003C0772" w:rsidRPr="0061478B" w:rsidRDefault="003C0772" w:rsidP="00F97E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Oil pressure indicator lamp</w:t>
            </w:r>
          </w:p>
          <w:p w:rsidR="003C0772" w:rsidRPr="0061478B" w:rsidRDefault="003C0772" w:rsidP="00F97E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Ammeter indicator lamp</w:t>
            </w:r>
          </w:p>
          <w:p w:rsidR="003C0772" w:rsidRPr="0061478B" w:rsidRDefault="003C0772" w:rsidP="00F97E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Hour meter</w:t>
            </w:r>
          </w:p>
          <w:p w:rsidR="003C0772" w:rsidRPr="0061478B" w:rsidRDefault="003C0772" w:rsidP="00F97E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Water temperature gauge</w:t>
            </w:r>
          </w:p>
          <w:p w:rsidR="003C0772" w:rsidRDefault="003C0772" w:rsidP="00F97EE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Test the standard equipment</w:t>
            </w:r>
          </w:p>
          <w:p w:rsidR="003C0772" w:rsidRDefault="003C0772" w:rsidP="00F97EE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Steering</w:t>
            </w:r>
          </w:p>
          <w:p w:rsidR="003C0772" w:rsidRDefault="003C0772" w:rsidP="00F97EE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Brakes</w:t>
            </w:r>
          </w:p>
          <w:p w:rsidR="003C0772" w:rsidRDefault="003C0772" w:rsidP="00F97EE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Front, tail and brake lights</w:t>
            </w:r>
          </w:p>
          <w:p w:rsidR="003C0772" w:rsidRDefault="003C0772" w:rsidP="00F97EE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Horn</w:t>
            </w:r>
          </w:p>
          <w:p w:rsidR="003C0772" w:rsidRPr="003C0772" w:rsidRDefault="003C0772" w:rsidP="00F97EE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Safety seat (if equipped)</w:t>
            </w:r>
          </w:p>
          <w:p w:rsidR="003C0772" w:rsidRPr="003C0772" w:rsidRDefault="003C0772" w:rsidP="00F97EE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Check the operation of load-handling attachments</w:t>
            </w:r>
          </w:p>
          <w:p w:rsidR="003C0772" w:rsidRPr="003C0772" w:rsidRDefault="003C0772" w:rsidP="00F97EE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</w:rPr>
            </w:pPr>
            <w:r w:rsidRPr="003C0772">
              <w:rPr>
                <w:rFonts w:asciiTheme="minorHAnsi" w:hAnsiTheme="minorHAnsi"/>
                <w:sz w:val="20"/>
                <w:szCs w:val="20"/>
              </w:rPr>
              <w:t xml:space="preserve">Check the </w:t>
            </w:r>
            <w:r>
              <w:rPr>
                <w:rFonts w:asciiTheme="minorHAnsi" w:hAnsiTheme="minorHAnsi"/>
                <w:sz w:val="20"/>
                <w:szCs w:val="20"/>
              </w:rPr>
              <w:t>transmission</w:t>
            </w:r>
            <w:r w:rsidRPr="003C0772">
              <w:rPr>
                <w:rFonts w:asciiTheme="minorHAnsi" w:hAnsiTheme="minorHAnsi"/>
                <w:sz w:val="20"/>
                <w:szCs w:val="20"/>
              </w:rPr>
              <w:t xml:space="preserve"> fluid level</w:t>
            </w:r>
          </w:p>
        </w:tc>
        <w:tc>
          <w:tcPr>
            <w:tcW w:w="5508" w:type="dxa"/>
            <w:vMerge/>
            <w:shd w:val="clear" w:color="auto" w:fill="E1E1E1"/>
          </w:tcPr>
          <w:p w:rsidR="003C0772" w:rsidRDefault="003C0772" w:rsidP="00F30FF7"/>
        </w:tc>
      </w:tr>
    </w:tbl>
    <w:p w:rsidR="00F20DC4" w:rsidRPr="00BF773B" w:rsidRDefault="00F20DC4" w:rsidP="00F20DC4"/>
    <w:sectPr w:rsidR="00F20DC4" w:rsidRPr="00BF773B" w:rsidSect="00BF773B">
      <w:pgSz w:w="12240" w:h="15840"/>
      <w:pgMar w:top="2146" w:right="720" w:bottom="720" w:left="72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461" w:rsidRDefault="00725461" w:rsidP="00BE3E72">
      <w:pPr>
        <w:spacing w:after="0" w:line="240" w:lineRule="auto"/>
      </w:pPr>
      <w:r>
        <w:separator/>
      </w:r>
    </w:p>
  </w:endnote>
  <w:endnote w:type="continuationSeparator" w:id="0">
    <w:p w:rsidR="00725461" w:rsidRDefault="00725461" w:rsidP="00BE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 Sans A">
    <w:panose1 w:val="00000000000000000000"/>
    <w:charset w:val="00"/>
    <w:family w:val="swiss"/>
    <w:notTrueType/>
    <w:pitch w:val="variable"/>
    <w:sig w:usb0="A000026F" w:usb1="500078FB" w:usb2="00000000" w:usb3="00000000" w:csb0="00000197" w:csb1="00000000"/>
  </w:font>
  <w:font w:name="Adagio_Slab Thin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e Sans A 45 Regular">
    <w:altName w:val="Arial"/>
    <w:panose1 w:val="00000000000000000000"/>
    <w:charset w:val="00"/>
    <w:family w:val="swiss"/>
    <w:notTrueType/>
    <w:pitch w:val="variable"/>
    <w:sig w:usb0="A000026F" w:usb1="500078FB" w:usb2="00000000" w:usb3="00000000" w:csb0="00000197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461" w:rsidRDefault="0072546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128270</wp:posOffset>
              </wp:positionV>
              <wp:extent cx="6980555" cy="19494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055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461" w:rsidRPr="00B9563B" w:rsidRDefault="00725461" w:rsidP="00B9563B">
                          <w:pPr>
                            <w:jc w:val="center"/>
                          </w:pPr>
                          <w:r w:rsidRPr="0045545E">
                            <w:rPr>
                              <w:rFonts w:cs="Adagio_Slab Thin"/>
                              <w:color w:val="7C7D7D"/>
                              <w:spacing w:val="-5"/>
                              <w:sz w:val="14"/>
                              <w:szCs w:val="14"/>
                            </w:rPr>
                            <w:t>CompWest Insurance Company is a member of AF Group. All policies are underwritten by a licensed insurer subsidiary of AF Group.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.75pt;margin-top:10.1pt;width:549.65pt;height:1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" filled="f" stroked="f">
              <v:textbox>
                <w:txbxContent>
                  <w:p w:rsidR="00725461" w:rsidRPr="00B9563B" w:rsidRDefault="00725461" w:rsidP="00B9563B">
                    <w:pPr>
                      <w:jc w:val="center"/>
                    </w:pPr>
                    <w:r w:rsidRPr="0045545E">
                      <w:rPr>
                        <w:rFonts w:cs="Adagio_Slab Thin"/>
                        <w:color w:val="7C7D7D"/>
                        <w:spacing w:val="-5"/>
                        <w:sz w:val="14"/>
                        <w:szCs w:val="14"/>
                      </w:rPr>
                      <w:t>CompWest Insurance Company is a member of AF Group. All policies are underwritten by a licensed insurer subsidiary of AF Group.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6165850</wp:posOffset>
              </wp:positionH>
              <wp:positionV relativeFrom="paragraph">
                <wp:posOffset>70485</wp:posOffset>
              </wp:positionV>
              <wp:extent cx="921385" cy="326390"/>
              <wp:effectExtent l="0" t="0" r="0" b="0"/>
              <wp:wrapNone/>
              <wp:docPr id="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1385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461" w:rsidRPr="0045545E" w:rsidRDefault="00725461" w:rsidP="00B416FC">
                          <w:pPr>
                            <w:rPr>
                              <w:color w:val="7F7F7F"/>
                            </w:rPr>
                          </w:pPr>
                          <w:r w:rsidRPr="0045545E">
                            <w:rPr>
                              <w:color w:val="7F7F7F"/>
                              <w:spacing w:val="60"/>
                            </w:rPr>
                            <w:t>Page</w:t>
                          </w:r>
                          <w:r w:rsidRPr="0045545E">
                            <w:rPr>
                              <w:color w:val="7F7F7F"/>
                            </w:rPr>
                            <w:t xml:space="preserve"> | </w:t>
                          </w:r>
                          <w:r w:rsidRPr="0045545E">
                            <w:rPr>
                              <w:color w:val="7F7F7F"/>
                            </w:rPr>
                            <w:fldChar w:fldCharType="begin"/>
                          </w:r>
                          <w:r w:rsidRPr="0045545E">
                            <w:rPr>
                              <w:color w:val="7F7F7F"/>
                            </w:rPr>
                            <w:instrText xml:space="preserve"> PAGE   \* MERGEFORMAT </w:instrText>
                          </w:r>
                          <w:r w:rsidRPr="0045545E">
                            <w:rPr>
                              <w:color w:val="7F7F7F"/>
                            </w:rPr>
                            <w:fldChar w:fldCharType="separate"/>
                          </w:r>
                          <w:r w:rsidR="00334F36" w:rsidRPr="00334F36">
                            <w:rPr>
                              <w:b/>
                              <w:noProof/>
                              <w:color w:val="7F7F7F"/>
                            </w:rPr>
                            <w:t>17</w:t>
                          </w:r>
                          <w:r w:rsidRPr="0045545E">
                            <w:rPr>
                              <w:color w:val="7F7F7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0" type="#_x0000_t202" style="position:absolute;margin-left:485.5pt;margin-top:5.55pt;width:72.55pt;height:2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" filled="f" stroked="f">
              <v:textbox>
                <w:txbxContent>
                  <w:p w:rsidR="00725461" w:rsidRPr="0045545E" w:rsidRDefault="00725461" w:rsidP="00B416FC">
                    <w:pPr>
                      <w:rPr>
                        <w:color w:val="7F7F7F"/>
                      </w:rPr>
                    </w:pPr>
                    <w:r w:rsidRPr="0045545E">
                      <w:rPr>
                        <w:color w:val="7F7F7F"/>
                        <w:spacing w:val="60"/>
                      </w:rPr>
                      <w:t>Page</w:t>
                    </w:r>
                    <w:r w:rsidRPr="0045545E">
                      <w:rPr>
                        <w:color w:val="7F7F7F"/>
                      </w:rPr>
                      <w:t xml:space="preserve"> | </w:t>
                    </w:r>
                    <w:r w:rsidRPr="0045545E">
                      <w:rPr>
                        <w:color w:val="7F7F7F"/>
                      </w:rPr>
                      <w:fldChar w:fldCharType="begin"/>
                    </w:r>
                    <w:r w:rsidRPr="0045545E">
                      <w:rPr>
                        <w:color w:val="7F7F7F"/>
                      </w:rPr>
                      <w:instrText xml:space="preserve"> PAGE   \* MERGEFORMAT </w:instrText>
                    </w:r>
                    <w:r w:rsidRPr="0045545E">
                      <w:rPr>
                        <w:color w:val="7F7F7F"/>
                      </w:rPr>
                      <w:fldChar w:fldCharType="separate"/>
                    </w:r>
                    <w:r w:rsidR="00334F36" w:rsidRPr="00334F36">
                      <w:rPr>
                        <w:b/>
                        <w:noProof/>
                        <w:color w:val="7F7F7F"/>
                      </w:rPr>
                      <w:t>17</w:t>
                    </w:r>
                    <w:r w:rsidRPr="0045545E">
                      <w:rPr>
                        <w:color w:val="7F7F7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725461" w:rsidRDefault="00725461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21590</wp:posOffset>
              </wp:positionH>
              <wp:positionV relativeFrom="paragraph">
                <wp:posOffset>212724</wp:posOffset>
              </wp:positionV>
              <wp:extent cx="6980555" cy="0"/>
              <wp:effectExtent l="0" t="0" r="0" b="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05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8F3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1.7pt;margin-top:16.75pt;width:549.6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" strokecolor="#969696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461" w:rsidRDefault="00725461">
    <w:pPr>
      <w:pStyle w:val="Footer"/>
    </w:pP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0" cy="977900"/>
          <wp:effectExtent l="19050" t="0" r="0" b="0"/>
          <wp:wrapNone/>
          <wp:docPr id="9" name="Picture 0" descr="CompWest-Foot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mpWest-Foot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25461" w:rsidRDefault="0072546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20320</wp:posOffset>
              </wp:positionH>
              <wp:positionV relativeFrom="paragraph">
                <wp:posOffset>565150</wp:posOffset>
              </wp:positionV>
              <wp:extent cx="505460" cy="205105"/>
              <wp:effectExtent l="0" t="0" r="0" b="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461" w:rsidRPr="0045545E" w:rsidRDefault="00725461" w:rsidP="00D034B4">
                          <w:pPr>
                            <w:rPr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F7F7F"/>
                              <w:sz w:val="16"/>
                              <w:szCs w:val="16"/>
                            </w:rPr>
                            <w:t>20392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1" type="#_x0000_t202" style="position:absolute;margin-left:1.6pt;margin-top:44.5pt;width:39.8pt;height:16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U+2tg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" filled="f" stroked="f">
              <v:textbox>
                <w:txbxContent>
                  <w:p w:rsidR="00725461" w:rsidRPr="0045545E" w:rsidRDefault="00725461" w:rsidP="00D034B4">
                    <w:pPr>
                      <w:rPr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color w:val="7F7F7F"/>
                        <w:sz w:val="16"/>
                        <w:szCs w:val="16"/>
                      </w:rPr>
                      <w:t>20392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461" w:rsidRDefault="00725461">
    <w:pPr>
      <w:pStyle w:val="Footer"/>
    </w:pP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0" cy="977900"/>
          <wp:effectExtent l="19050" t="0" r="0" b="0"/>
          <wp:wrapNone/>
          <wp:docPr id="10" name="Picture 0" descr="CompWest-Foot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mpWest-Foot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25461" w:rsidRDefault="00725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461" w:rsidRDefault="00725461" w:rsidP="00BE3E72">
      <w:pPr>
        <w:spacing w:after="0" w:line="240" w:lineRule="auto"/>
      </w:pPr>
      <w:r>
        <w:separator/>
      </w:r>
    </w:p>
  </w:footnote>
  <w:footnote w:type="continuationSeparator" w:id="0">
    <w:p w:rsidR="00725461" w:rsidRDefault="00725461" w:rsidP="00BE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461" w:rsidRDefault="0072546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3974465</wp:posOffset>
              </wp:positionH>
              <wp:positionV relativeFrom="paragraph">
                <wp:posOffset>209550</wp:posOffset>
              </wp:positionV>
              <wp:extent cx="2900045" cy="381000"/>
              <wp:effectExtent l="0" t="0" r="0" b="0"/>
              <wp:wrapNone/>
              <wp:docPr id="2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04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461" w:rsidRPr="00175A82" w:rsidRDefault="00725461" w:rsidP="00175A82">
                          <w:pPr>
                            <w:spacing w:after="0"/>
                            <w:jc w:val="right"/>
                            <w:rPr>
                              <w:color w:val="004B87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4B87"/>
                              <w:sz w:val="24"/>
                              <w:szCs w:val="24"/>
                            </w:rPr>
                            <w:t>Forklift Safety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12.95pt;margin-top:16.5pt;width:228.35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" filled="f" stroked="f">
              <v:textbox>
                <w:txbxContent>
                  <w:p w:rsidR="00725461" w:rsidRPr="00175A82" w:rsidRDefault="00725461" w:rsidP="00175A82">
                    <w:pPr>
                      <w:spacing w:after="0"/>
                      <w:jc w:val="right"/>
                      <w:rPr>
                        <w:color w:val="004B87"/>
                        <w:sz w:val="24"/>
                        <w:szCs w:val="24"/>
                      </w:rPr>
                    </w:pPr>
                    <w:r>
                      <w:rPr>
                        <w:color w:val="004B87"/>
                        <w:sz w:val="24"/>
                        <w:szCs w:val="24"/>
                      </w:rPr>
                      <w:t>Forklift Safety Program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1762125</wp:posOffset>
              </wp:positionH>
              <wp:positionV relativeFrom="paragraph">
                <wp:posOffset>66675</wp:posOffset>
              </wp:positionV>
              <wp:extent cx="1790700" cy="409575"/>
              <wp:effectExtent l="0" t="0" r="0" b="0"/>
              <wp:wrapNone/>
              <wp:docPr id="1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461" w:rsidRPr="0045545E" w:rsidRDefault="00725461" w:rsidP="00BE3E72">
                          <w:pPr>
                            <w:pStyle w:val="PhoneandWebsiteAFdocumentstyles"/>
                            <w:spacing w:line="240" w:lineRule="auto"/>
                            <w:jc w:val="both"/>
                            <w:rPr>
                              <w:rFonts w:ascii="Calibri" w:hAnsi="Calibri" w:cs="Arial"/>
                              <w:color w:val="969696"/>
                              <w:sz w:val="20"/>
                              <w:szCs w:val="20"/>
                            </w:rPr>
                          </w:pPr>
                          <w:r w:rsidRPr="0045545E">
                            <w:rPr>
                              <w:rFonts w:ascii="Calibri" w:hAnsi="Calibri" w:cs="Arial"/>
                              <w:color w:val="969696"/>
                              <w:sz w:val="20"/>
                              <w:szCs w:val="20"/>
                            </w:rPr>
                            <w:t>CompWestInsurance.com</w:t>
                          </w:r>
                        </w:p>
                        <w:p w:rsidR="00725461" w:rsidRPr="0045545E" w:rsidRDefault="00725461" w:rsidP="00BE3E72">
                          <w:pPr>
                            <w:spacing w:after="0" w:line="240" w:lineRule="auto"/>
                            <w:jc w:val="both"/>
                            <w:rPr>
                              <w:color w:val="969696"/>
                              <w:sz w:val="20"/>
                              <w:szCs w:val="20"/>
                            </w:rPr>
                          </w:pPr>
                          <w:r w:rsidRPr="0045545E">
                            <w:rPr>
                              <w:color w:val="969696"/>
                              <w:sz w:val="20"/>
                              <w:szCs w:val="20"/>
                            </w:rPr>
                            <w:t>1-8</w:t>
                          </w:r>
                          <w:r w:rsidR="00733FD9">
                            <w:rPr>
                              <w:color w:val="969696"/>
                              <w:sz w:val="20"/>
                              <w:szCs w:val="20"/>
                            </w:rPr>
                            <w:t>88</w:t>
                          </w:r>
                          <w:r w:rsidRPr="0045545E">
                            <w:rPr>
                              <w:color w:val="969696"/>
                              <w:sz w:val="20"/>
                              <w:szCs w:val="20"/>
                            </w:rPr>
                            <w:t>-CompWest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margin-left:138.75pt;margin-top:5.25pt;width:141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F8q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" filled="f" stroked="f">
              <v:textbox>
                <w:txbxContent>
                  <w:p w:rsidR="00725461" w:rsidRPr="0045545E" w:rsidRDefault="00725461" w:rsidP="00BE3E72">
                    <w:pPr>
                      <w:pStyle w:val="PhoneandWebsiteAFdocumentstyles"/>
                      <w:spacing w:line="240" w:lineRule="auto"/>
                      <w:jc w:val="both"/>
                      <w:rPr>
                        <w:rFonts w:ascii="Calibri" w:hAnsi="Calibri" w:cs="Arial"/>
                        <w:color w:val="969696"/>
                        <w:sz w:val="20"/>
                        <w:szCs w:val="20"/>
                      </w:rPr>
                    </w:pPr>
                    <w:r w:rsidRPr="0045545E">
                      <w:rPr>
                        <w:rFonts w:ascii="Calibri" w:hAnsi="Calibri" w:cs="Arial"/>
                        <w:color w:val="969696"/>
                        <w:sz w:val="20"/>
                        <w:szCs w:val="20"/>
                      </w:rPr>
                      <w:t>CompWestInsurance.com</w:t>
                    </w:r>
                  </w:p>
                  <w:p w:rsidR="00725461" w:rsidRPr="0045545E" w:rsidRDefault="00725461" w:rsidP="00BE3E72">
                    <w:pPr>
                      <w:spacing w:after="0" w:line="240" w:lineRule="auto"/>
                      <w:jc w:val="both"/>
                      <w:rPr>
                        <w:color w:val="969696"/>
                        <w:sz w:val="20"/>
                        <w:szCs w:val="20"/>
                      </w:rPr>
                    </w:pPr>
                    <w:r w:rsidRPr="0045545E">
                      <w:rPr>
                        <w:color w:val="969696"/>
                        <w:sz w:val="20"/>
                        <w:szCs w:val="20"/>
                      </w:rPr>
                      <w:t>1-8</w:t>
                    </w:r>
                    <w:r w:rsidR="00733FD9">
                      <w:rPr>
                        <w:color w:val="969696"/>
                        <w:sz w:val="20"/>
                        <w:szCs w:val="20"/>
                      </w:rPr>
                      <w:t>88</w:t>
                    </w:r>
                    <w:r w:rsidRPr="0045545E">
                      <w:rPr>
                        <w:color w:val="969696"/>
                        <w:sz w:val="20"/>
                        <w:szCs w:val="20"/>
                      </w:rPr>
                      <w:t>-CompWest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5680" behindDoc="0" locked="0" layoutInCell="1" allowOverlap="1">
              <wp:simplePos x="0" y="0"/>
              <wp:positionH relativeFrom="column">
                <wp:posOffset>1675764</wp:posOffset>
              </wp:positionH>
              <wp:positionV relativeFrom="paragraph">
                <wp:posOffset>104775</wp:posOffset>
              </wp:positionV>
              <wp:extent cx="0" cy="342900"/>
              <wp:effectExtent l="0" t="0" r="19050" b="0"/>
              <wp:wrapNone/>
              <wp:docPr id="1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5E1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31.95pt;margin-top:8.25pt;width:0;height:27p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" strokecolor="#969696"/>
          </w:pict>
        </mc:Fallback>
      </mc:AlternateContent>
    </w:r>
    <w:r>
      <w:rPr>
        <w:noProof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17145</wp:posOffset>
          </wp:positionV>
          <wp:extent cx="1522730" cy="491490"/>
          <wp:effectExtent l="19050" t="0" r="1270" b="0"/>
          <wp:wrapNone/>
          <wp:docPr id="8" name="Picture 16" descr="\\duck\CorpCommStorage$\Design\brand change\cw\cw-logo-rgb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\\duck\CorpCommStorage$\Design\brand change\cw\cw-logo-rgb-3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704850</wp:posOffset>
              </wp:positionV>
              <wp:extent cx="6838950" cy="57150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57150"/>
                        <a:chOff x="735" y="1830"/>
                        <a:chExt cx="10770" cy="90"/>
                      </a:xfrm>
                    </wpg:grpSpPr>
                    <wps:wsp>
                      <wps:cNvPr id="15" name="Rectangle 2"/>
                      <wps:cNvSpPr>
                        <a:spLocks noChangeArrowheads="1"/>
                      </wps:cNvSpPr>
                      <wps:spPr bwMode="auto">
                        <a:xfrm>
                          <a:off x="73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004B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3"/>
                      <wps:cNvSpPr>
                        <a:spLocks noChangeArrowheads="1"/>
                      </wps:cNvSpPr>
                      <wps:spPr bwMode="auto">
                        <a:xfrm>
                          <a:off x="432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418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4"/>
                      <wps:cNvSpPr>
                        <a:spLocks noChangeArrowheads="1"/>
                      </wps:cNvSpPr>
                      <wps:spPr bwMode="auto">
                        <a:xfrm>
                          <a:off x="791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E87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7DF8A8" id="Group 15" o:spid="_x0000_s1026" style="position:absolute;margin-left:.75pt;margin-top:55.5pt;width:538.5pt;height:4.5pt;z-index:251659776" coordorigin="735,1830" coordsize="1077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">
              <v:rect id="Rectangle 2" o:spid="_x0000_s1027" style="position:absolute;left:73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" fillcolor="#004b87" stroked="f"/>
              <v:rect id="Rectangle 3" o:spid="_x0000_s1028" style="position:absolute;left:432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" fillcolor="#4185b5" stroked="f"/>
              <v:rect id="Rectangle 4" o:spid="_x0000_s1029" style="position:absolute;left:791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" fillcolor="#e87722" stroked="f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461" w:rsidRDefault="007254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482"/>
    <w:multiLevelType w:val="multilevel"/>
    <w:tmpl w:val="3170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43CBE"/>
    <w:multiLevelType w:val="hybridMultilevel"/>
    <w:tmpl w:val="06AE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445"/>
    <w:multiLevelType w:val="hybridMultilevel"/>
    <w:tmpl w:val="B4942D08"/>
    <w:lvl w:ilvl="0" w:tplc="190A0D38">
      <w:numFmt w:val="bullet"/>
      <w:pStyle w:val="bullets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F6336"/>
    <w:multiLevelType w:val="hybridMultilevel"/>
    <w:tmpl w:val="5D26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1654"/>
    <w:multiLevelType w:val="hybridMultilevel"/>
    <w:tmpl w:val="8318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4BCD"/>
    <w:multiLevelType w:val="hybridMultilevel"/>
    <w:tmpl w:val="895C02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EF63CA"/>
    <w:multiLevelType w:val="hybridMultilevel"/>
    <w:tmpl w:val="2B0C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A703B"/>
    <w:multiLevelType w:val="hybridMultilevel"/>
    <w:tmpl w:val="8BFA6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F54F4"/>
    <w:multiLevelType w:val="hybridMultilevel"/>
    <w:tmpl w:val="B4DE4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520B6"/>
    <w:multiLevelType w:val="hybridMultilevel"/>
    <w:tmpl w:val="B10458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773D6E"/>
    <w:multiLevelType w:val="hybridMultilevel"/>
    <w:tmpl w:val="AA5AF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432A"/>
    <w:multiLevelType w:val="hybridMultilevel"/>
    <w:tmpl w:val="AD8EB7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495871"/>
    <w:multiLevelType w:val="hybridMultilevel"/>
    <w:tmpl w:val="4970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A7A74"/>
    <w:multiLevelType w:val="hybridMultilevel"/>
    <w:tmpl w:val="E850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219C1"/>
    <w:multiLevelType w:val="hybridMultilevel"/>
    <w:tmpl w:val="904EAB34"/>
    <w:lvl w:ilvl="0" w:tplc="6D70F6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251D78"/>
    <w:multiLevelType w:val="hybridMultilevel"/>
    <w:tmpl w:val="74F08E60"/>
    <w:lvl w:ilvl="0" w:tplc="F6407BEC">
      <w:start w:val="7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267546"/>
    <w:multiLevelType w:val="hybridMultilevel"/>
    <w:tmpl w:val="BE16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C7C4D"/>
    <w:multiLevelType w:val="hybridMultilevel"/>
    <w:tmpl w:val="77C2D1E2"/>
    <w:lvl w:ilvl="0" w:tplc="F868762C">
      <w:start w:val="1"/>
      <w:numFmt w:val="bullet"/>
      <w:pStyle w:val="UnorderedLis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235D1"/>
    <w:multiLevelType w:val="multilevel"/>
    <w:tmpl w:val="5E5C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5D3F05"/>
    <w:multiLevelType w:val="hybridMultilevel"/>
    <w:tmpl w:val="C0564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F60C6"/>
    <w:multiLevelType w:val="hybridMultilevel"/>
    <w:tmpl w:val="311A3BBE"/>
    <w:lvl w:ilvl="0" w:tplc="F6407BEC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9A4E61"/>
    <w:multiLevelType w:val="hybridMultilevel"/>
    <w:tmpl w:val="5802C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D2B24"/>
    <w:multiLevelType w:val="hybridMultilevel"/>
    <w:tmpl w:val="7EFA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D08BF"/>
    <w:multiLevelType w:val="hybridMultilevel"/>
    <w:tmpl w:val="59E0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82CCE"/>
    <w:multiLevelType w:val="hybridMultilevel"/>
    <w:tmpl w:val="24C8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06B7D"/>
    <w:multiLevelType w:val="hybridMultilevel"/>
    <w:tmpl w:val="E956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82206"/>
    <w:multiLevelType w:val="hybridMultilevel"/>
    <w:tmpl w:val="CDFE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011C0"/>
    <w:multiLevelType w:val="hybridMultilevel"/>
    <w:tmpl w:val="3F0898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7F0831"/>
    <w:multiLevelType w:val="hybridMultilevel"/>
    <w:tmpl w:val="F8CEA5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4561C2"/>
    <w:multiLevelType w:val="hybridMultilevel"/>
    <w:tmpl w:val="18CC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A0D77"/>
    <w:multiLevelType w:val="hybridMultilevel"/>
    <w:tmpl w:val="7444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26"/>
  </w:num>
  <w:num w:numId="5">
    <w:abstractNumId w:val="30"/>
  </w:num>
  <w:num w:numId="6">
    <w:abstractNumId w:val="25"/>
  </w:num>
  <w:num w:numId="7">
    <w:abstractNumId w:val="21"/>
  </w:num>
  <w:num w:numId="8">
    <w:abstractNumId w:val="8"/>
  </w:num>
  <w:num w:numId="9">
    <w:abstractNumId w:val="10"/>
  </w:num>
  <w:num w:numId="10">
    <w:abstractNumId w:val="4"/>
  </w:num>
  <w:num w:numId="11">
    <w:abstractNumId w:val="22"/>
  </w:num>
  <w:num w:numId="12">
    <w:abstractNumId w:val="24"/>
  </w:num>
  <w:num w:numId="13">
    <w:abstractNumId w:val="15"/>
  </w:num>
  <w:num w:numId="14">
    <w:abstractNumId w:val="18"/>
  </w:num>
  <w:num w:numId="15">
    <w:abstractNumId w:val="7"/>
  </w:num>
  <w:num w:numId="16">
    <w:abstractNumId w:val="20"/>
  </w:num>
  <w:num w:numId="17">
    <w:abstractNumId w:val="14"/>
  </w:num>
  <w:num w:numId="18">
    <w:abstractNumId w:val="0"/>
  </w:num>
  <w:num w:numId="19">
    <w:abstractNumId w:val="3"/>
  </w:num>
  <w:num w:numId="20">
    <w:abstractNumId w:val="5"/>
  </w:num>
  <w:num w:numId="21">
    <w:abstractNumId w:val="6"/>
  </w:num>
  <w:num w:numId="22">
    <w:abstractNumId w:val="19"/>
  </w:num>
  <w:num w:numId="23">
    <w:abstractNumId w:val="27"/>
  </w:num>
  <w:num w:numId="24">
    <w:abstractNumId w:val="28"/>
  </w:num>
  <w:num w:numId="25">
    <w:abstractNumId w:val="29"/>
  </w:num>
  <w:num w:numId="26">
    <w:abstractNumId w:val="11"/>
  </w:num>
  <w:num w:numId="27">
    <w:abstractNumId w:val="12"/>
  </w:num>
  <w:num w:numId="28">
    <w:abstractNumId w:val="16"/>
  </w:num>
  <w:num w:numId="29">
    <w:abstractNumId w:val="1"/>
  </w:num>
  <w:num w:numId="30">
    <w:abstractNumId w:val="9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8193">
      <o:colormru v:ext="edit" colors="#861f41,#944d66,#867f6e,#969696,#004b87,#4185b5,#e87722"/>
      <o:colormenu v:ext="edit" fillcolor="none" strokecolor="none"/>
    </o:shapedefaults>
    <o:shapelayout v:ext="edit"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E72"/>
    <w:rsid w:val="00001F61"/>
    <w:rsid w:val="00054307"/>
    <w:rsid w:val="000655A5"/>
    <w:rsid w:val="00073870"/>
    <w:rsid w:val="00087277"/>
    <w:rsid w:val="000A1031"/>
    <w:rsid w:val="000B2184"/>
    <w:rsid w:val="000C00F4"/>
    <w:rsid w:val="000D0663"/>
    <w:rsid w:val="000D08AB"/>
    <w:rsid w:val="000E070F"/>
    <w:rsid w:val="000F1F77"/>
    <w:rsid w:val="00101ACA"/>
    <w:rsid w:val="00102756"/>
    <w:rsid w:val="00102922"/>
    <w:rsid w:val="00127D4C"/>
    <w:rsid w:val="00132484"/>
    <w:rsid w:val="001605F6"/>
    <w:rsid w:val="001675A9"/>
    <w:rsid w:val="00167B8B"/>
    <w:rsid w:val="00174C17"/>
    <w:rsid w:val="00175A82"/>
    <w:rsid w:val="00184EEB"/>
    <w:rsid w:val="00193200"/>
    <w:rsid w:val="00193C94"/>
    <w:rsid w:val="001A057D"/>
    <w:rsid w:val="001B6ACE"/>
    <w:rsid w:val="001C01E7"/>
    <w:rsid w:val="001C03FC"/>
    <w:rsid w:val="001C4578"/>
    <w:rsid w:val="001F4F07"/>
    <w:rsid w:val="001F7C94"/>
    <w:rsid w:val="002004DF"/>
    <w:rsid w:val="00201DA5"/>
    <w:rsid w:val="00225943"/>
    <w:rsid w:val="002378DB"/>
    <w:rsid w:val="00245B15"/>
    <w:rsid w:val="00263386"/>
    <w:rsid w:val="002637A6"/>
    <w:rsid w:val="00284F47"/>
    <w:rsid w:val="002942BD"/>
    <w:rsid w:val="002A1252"/>
    <w:rsid w:val="002A6CCA"/>
    <w:rsid w:val="002B2F78"/>
    <w:rsid w:val="002E6B63"/>
    <w:rsid w:val="002F2AA2"/>
    <w:rsid w:val="002F3647"/>
    <w:rsid w:val="003004DC"/>
    <w:rsid w:val="00301782"/>
    <w:rsid w:val="00304C93"/>
    <w:rsid w:val="003233F8"/>
    <w:rsid w:val="00327157"/>
    <w:rsid w:val="00330254"/>
    <w:rsid w:val="00334F36"/>
    <w:rsid w:val="00351C41"/>
    <w:rsid w:val="00353C73"/>
    <w:rsid w:val="00363109"/>
    <w:rsid w:val="00383395"/>
    <w:rsid w:val="00384301"/>
    <w:rsid w:val="00394855"/>
    <w:rsid w:val="003A145E"/>
    <w:rsid w:val="003A41A1"/>
    <w:rsid w:val="003A631A"/>
    <w:rsid w:val="003B3D88"/>
    <w:rsid w:val="003C0772"/>
    <w:rsid w:val="003C3B51"/>
    <w:rsid w:val="003D751E"/>
    <w:rsid w:val="003E1E60"/>
    <w:rsid w:val="003E7E55"/>
    <w:rsid w:val="00412957"/>
    <w:rsid w:val="00426990"/>
    <w:rsid w:val="00452DF1"/>
    <w:rsid w:val="0045545E"/>
    <w:rsid w:val="004600A5"/>
    <w:rsid w:val="004600E9"/>
    <w:rsid w:val="00463A07"/>
    <w:rsid w:val="00464361"/>
    <w:rsid w:val="00467FCF"/>
    <w:rsid w:val="00471997"/>
    <w:rsid w:val="0047682B"/>
    <w:rsid w:val="00490C9E"/>
    <w:rsid w:val="004974C8"/>
    <w:rsid w:val="004B0B33"/>
    <w:rsid w:val="004B77B1"/>
    <w:rsid w:val="004C3DD2"/>
    <w:rsid w:val="004C5648"/>
    <w:rsid w:val="004D5F08"/>
    <w:rsid w:val="004F683D"/>
    <w:rsid w:val="00551C1F"/>
    <w:rsid w:val="00552F47"/>
    <w:rsid w:val="005747C1"/>
    <w:rsid w:val="00582049"/>
    <w:rsid w:val="00591CB6"/>
    <w:rsid w:val="005933CB"/>
    <w:rsid w:val="005C53DE"/>
    <w:rsid w:val="005C563A"/>
    <w:rsid w:val="005F56AC"/>
    <w:rsid w:val="005F7E56"/>
    <w:rsid w:val="00600967"/>
    <w:rsid w:val="0060341E"/>
    <w:rsid w:val="00610E0A"/>
    <w:rsid w:val="0061478B"/>
    <w:rsid w:val="00623C82"/>
    <w:rsid w:val="00632078"/>
    <w:rsid w:val="00635EB5"/>
    <w:rsid w:val="00640A59"/>
    <w:rsid w:val="00641284"/>
    <w:rsid w:val="00654FF9"/>
    <w:rsid w:val="00656A08"/>
    <w:rsid w:val="00661737"/>
    <w:rsid w:val="006712BA"/>
    <w:rsid w:val="006749DB"/>
    <w:rsid w:val="006C6608"/>
    <w:rsid w:val="006F0663"/>
    <w:rsid w:val="00701658"/>
    <w:rsid w:val="007052AF"/>
    <w:rsid w:val="00725461"/>
    <w:rsid w:val="00733FD9"/>
    <w:rsid w:val="007355D7"/>
    <w:rsid w:val="0076556B"/>
    <w:rsid w:val="00780A14"/>
    <w:rsid w:val="00784257"/>
    <w:rsid w:val="00790403"/>
    <w:rsid w:val="007A3729"/>
    <w:rsid w:val="007A6F56"/>
    <w:rsid w:val="007B7669"/>
    <w:rsid w:val="007C18AC"/>
    <w:rsid w:val="0080754F"/>
    <w:rsid w:val="008162C7"/>
    <w:rsid w:val="00820DEC"/>
    <w:rsid w:val="00833B33"/>
    <w:rsid w:val="00890AD4"/>
    <w:rsid w:val="00892A1B"/>
    <w:rsid w:val="008E300A"/>
    <w:rsid w:val="00902A0F"/>
    <w:rsid w:val="0093215F"/>
    <w:rsid w:val="0093232F"/>
    <w:rsid w:val="009357A5"/>
    <w:rsid w:val="00935949"/>
    <w:rsid w:val="0096107B"/>
    <w:rsid w:val="00963435"/>
    <w:rsid w:val="00963903"/>
    <w:rsid w:val="0096429C"/>
    <w:rsid w:val="00984313"/>
    <w:rsid w:val="0099222B"/>
    <w:rsid w:val="009A7E8D"/>
    <w:rsid w:val="009B3750"/>
    <w:rsid w:val="009F47A5"/>
    <w:rsid w:val="009F7D53"/>
    <w:rsid w:val="00A078C3"/>
    <w:rsid w:val="00A10D60"/>
    <w:rsid w:val="00A134CF"/>
    <w:rsid w:val="00A14335"/>
    <w:rsid w:val="00A178D0"/>
    <w:rsid w:val="00A2031F"/>
    <w:rsid w:val="00A306C0"/>
    <w:rsid w:val="00A375B3"/>
    <w:rsid w:val="00A57A55"/>
    <w:rsid w:val="00A77527"/>
    <w:rsid w:val="00A87630"/>
    <w:rsid w:val="00A96B09"/>
    <w:rsid w:val="00AC021D"/>
    <w:rsid w:val="00AC1E2F"/>
    <w:rsid w:val="00AC3E2F"/>
    <w:rsid w:val="00AC7FC7"/>
    <w:rsid w:val="00AD16C0"/>
    <w:rsid w:val="00AF675D"/>
    <w:rsid w:val="00AF76F7"/>
    <w:rsid w:val="00B048FD"/>
    <w:rsid w:val="00B12689"/>
    <w:rsid w:val="00B34B20"/>
    <w:rsid w:val="00B40256"/>
    <w:rsid w:val="00B416FC"/>
    <w:rsid w:val="00B41F8F"/>
    <w:rsid w:val="00B91D09"/>
    <w:rsid w:val="00B9563B"/>
    <w:rsid w:val="00BA4A72"/>
    <w:rsid w:val="00BB2699"/>
    <w:rsid w:val="00BB63AF"/>
    <w:rsid w:val="00BB7D85"/>
    <w:rsid w:val="00BD5FA2"/>
    <w:rsid w:val="00BE3E72"/>
    <w:rsid w:val="00BE4B80"/>
    <w:rsid w:val="00BE5625"/>
    <w:rsid w:val="00BF773B"/>
    <w:rsid w:val="00C25B43"/>
    <w:rsid w:val="00C547C1"/>
    <w:rsid w:val="00C77784"/>
    <w:rsid w:val="00C80067"/>
    <w:rsid w:val="00C80A18"/>
    <w:rsid w:val="00C82479"/>
    <w:rsid w:val="00C94299"/>
    <w:rsid w:val="00C96F61"/>
    <w:rsid w:val="00CD4C65"/>
    <w:rsid w:val="00CD5D5B"/>
    <w:rsid w:val="00CE2BAE"/>
    <w:rsid w:val="00CF1F77"/>
    <w:rsid w:val="00CF73E9"/>
    <w:rsid w:val="00D034B4"/>
    <w:rsid w:val="00D0384E"/>
    <w:rsid w:val="00D152DF"/>
    <w:rsid w:val="00D208DB"/>
    <w:rsid w:val="00D35497"/>
    <w:rsid w:val="00D53050"/>
    <w:rsid w:val="00D6768C"/>
    <w:rsid w:val="00D71054"/>
    <w:rsid w:val="00D90121"/>
    <w:rsid w:val="00DA3378"/>
    <w:rsid w:val="00DC33FA"/>
    <w:rsid w:val="00DC4235"/>
    <w:rsid w:val="00DC652B"/>
    <w:rsid w:val="00DE4DDE"/>
    <w:rsid w:val="00DF488D"/>
    <w:rsid w:val="00DF715A"/>
    <w:rsid w:val="00E100D9"/>
    <w:rsid w:val="00E1182B"/>
    <w:rsid w:val="00E11AB1"/>
    <w:rsid w:val="00E15049"/>
    <w:rsid w:val="00E23C5D"/>
    <w:rsid w:val="00E23F99"/>
    <w:rsid w:val="00E47033"/>
    <w:rsid w:val="00E5561B"/>
    <w:rsid w:val="00E61DBC"/>
    <w:rsid w:val="00E772CF"/>
    <w:rsid w:val="00EA233C"/>
    <w:rsid w:val="00EC6AFD"/>
    <w:rsid w:val="00ED63AC"/>
    <w:rsid w:val="00EE346B"/>
    <w:rsid w:val="00EF4068"/>
    <w:rsid w:val="00EF4F82"/>
    <w:rsid w:val="00F107FD"/>
    <w:rsid w:val="00F20DC4"/>
    <w:rsid w:val="00F30FF7"/>
    <w:rsid w:val="00F36C18"/>
    <w:rsid w:val="00F45FE6"/>
    <w:rsid w:val="00F5215A"/>
    <w:rsid w:val="00F574E1"/>
    <w:rsid w:val="00F83D35"/>
    <w:rsid w:val="00F84104"/>
    <w:rsid w:val="00F97EEB"/>
    <w:rsid w:val="00FA077E"/>
    <w:rsid w:val="00FB2D1F"/>
    <w:rsid w:val="00FB56CD"/>
    <w:rsid w:val="00FC0586"/>
    <w:rsid w:val="00FD6CD2"/>
    <w:rsid w:val="00FE269F"/>
    <w:rsid w:val="00FF1B8A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861f41,#944d66,#867f6e,#969696,#004b87,#4185b5,#e87722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823BA23"/>
  <w15:docId w15:val="{F2FBEDAF-1427-42C6-9096-CCB10C2B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479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E72"/>
  </w:style>
  <w:style w:type="paragraph" w:styleId="Footer">
    <w:name w:val="footer"/>
    <w:basedOn w:val="Normal"/>
    <w:link w:val="FooterChar"/>
    <w:uiPriority w:val="99"/>
    <w:unhideWhenUsed/>
    <w:rsid w:val="00BE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E72"/>
  </w:style>
  <w:style w:type="paragraph" w:styleId="BalloonText">
    <w:name w:val="Balloon Text"/>
    <w:basedOn w:val="Normal"/>
    <w:link w:val="BalloonTextChar"/>
    <w:uiPriority w:val="99"/>
    <w:semiHidden/>
    <w:unhideWhenUsed/>
    <w:rsid w:val="00BE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E72"/>
    <w:rPr>
      <w:rFonts w:ascii="Tahoma" w:hAnsi="Tahoma" w:cs="Tahoma"/>
      <w:sz w:val="16"/>
      <w:szCs w:val="16"/>
    </w:rPr>
  </w:style>
  <w:style w:type="paragraph" w:customStyle="1" w:styleId="PhoneandWebsiteAFdocumentstyles">
    <w:name w:val="Phone and Website (AF document styles)"/>
    <w:basedOn w:val="Normal"/>
    <w:uiPriority w:val="99"/>
    <w:rsid w:val="00BE3E72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ore Sans A" w:hAnsi="Core Sans A" w:cs="Core Sans A"/>
      <w:color w:val="000000"/>
      <w:sz w:val="24"/>
      <w:szCs w:val="24"/>
    </w:rPr>
  </w:style>
  <w:style w:type="paragraph" w:customStyle="1" w:styleId="BranddisclaimerAFdocumentstyles">
    <w:name w:val="Brand disclaimer (AF document styles)"/>
    <w:basedOn w:val="Normal"/>
    <w:uiPriority w:val="99"/>
    <w:rsid w:val="00EE346B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Adagio_Slab Thin" w:hAnsi="Adagio_Slab Thin" w:cs="Adagio_Slab Thin"/>
      <w:color w:val="7C7D7D"/>
      <w:spacing w:val="-5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5F08"/>
    <w:rPr>
      <w:color w:val="0000FF"/>
      <w:u w:val="single"/>
    </w:rPr>
  </w:style>
  <w:style w:type="paragraph" w:customStyle="1" w:styleId="bodytext-paragraph">
    <w:name w:val="body text - paragraph"/>
    <w:basedOn w:val="Normal"/>
    <w:link w:val="bodytext-paragraphChar"/>
    <w:qFormat/>
    <w:rsid w:val="0099222B"/>
    <w:pPr>
      <w:spacing w:before="80" w:after="80" w:line="240" w:lineRule="auto"/>
    </w:pPr>
  </w:style>
  <w:style w:type="paragraph" w:customStyle="1" w:styleId="MainHeadingsh1">
    <w:name w:val="Main Headings &lt;h1&gt;"/>
    <w:basedOn w:val="Normal"/>
    <w:qFormat/>
    <w:rsid w:val="00B9563B"/>
    <w:pPr>
      <w:spacing w:after="0" w:line="240" w:lineRule="auto"/>
    </w:pPr>
    <w:rPr>
      <w:rFonts w:eastAsia="Calibri"/>
      <w:color w:val="004B87"/>
      <w:sz w:val="48"/>
      <w:szCs w:val="48"/>
    </w:rPr>
  </w:style>
  <w:style w:type="paragraph" w:customStyle="1" w:styleId="disclaimernotices">
    <w:name w:val="disclaimer notices"/>
    <w:basedOn w:val="Normal"/>
    <w:qFormat/>
    <w:rsid w:val="00C82479"/>
    <w:pPr>
      <w:tabs>
        <w:tab w:val="right" w:pos="9720"/>
        <w:tab w:val="right" w:pos="11970"/>
      </w:tabs>
      <w:spacing w:after="0" w:line="240" w:lineRule="auto"/>
      <w:ind w:left="90"/>
    </w:pPr>
    <w:rPr>
      <w:rFonts w:cs="Tahoma"/>
      <w:bCs/>
      <w:iCs/>
      <w:color w:val="867F6E"/>
      <w:sz w:val="14"/>
      <w:szCs w:val="14"/>
    </w:rPr>
  </w:style>
  <w:style w:type="paragraph" w:customStyle="1" w:styleId="Paragraphheading">
    <w:name w:val="Paragraph heading"/>
    <w:basedOn w:val="Normal"/>
    <w:qFormat/>
    <w:rsid w:val="00AC3E2F"/>
    <w:pPr>
      <w:spacing w:after="0" w:line="240" w:lineRule="auto"/>
    </w:pPr>
    <w:rPr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96107B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6107B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customStyle="1" w:styleId="Subhead">
    <w:name w:val="Subhead"/>
    <w:basedOn w:val="Normal"/>
    <w:link w:val="SubheadChar"/>
    <w:qFormat/>
    <w:rsid w:val="00426990"/>
    <w:pPr>
      <w:spacing w:before="120" w:after="0" w:line="240" w:lineRule="auto"/>
    </w:pPr>
    <w:rPr>
      <w:color w:val="004B87"/>
      <w:sz w:val="36"/>
      <w:szCs w:val="36"/>
    </w:rPr>
  </w:style>
  <w:style w:type="paragraph" w:customStyle="1" w:styleId="bullets">
    <w:name w:val="bullets"/>
    <w:basedOn w:val="bodytext-paragraph"/>
    <w:link w:val="bulletsChar"/>
    <w:qFormat/>
    <w:rsid w:val="00426990"/>
    <w:pPr>
      <w:numPr>
        <w:numId w:val="1"/>
      </w:numPr>
      <w:ind w:hanging="360"/>
    </w:pPr>
  </w:style>
  <w:style w:type="character" w:customStyle="1" w:styleId="SubheadChar">
    <w:name w:val="Subhead Char"/>
    <w:basedOn w:val="DefaultParagraphFont"/>
    <w:link w:val="Subhead"/>
    <w:rsid w:val="00426990"/>
    <w:rPr>
      <w:rFonts w:ascii="Calibri" w:eastAsia="Times New Roman" w:hAnsi="Calibri" w:cs="Times New Roman"/>
      <w:color w:val="004B87"/>
      <w:sz w:val="36"/>
      <w:szCs w:val="36"/>
    </w:rPr>
  </w:style>
  <w:style w:type="paragraph" w:customStyle="1" w:styleId="numbers">
    <w:name w:val="numbers"/>
    <w:basedOn w:val="bodytext-paragraph"/>
    <w:link w:val="numbersChar"/>
    <w:qFormat/>
    <w:rsid w:val="00426990"/>
    <w:pPr>
      <w:ind w:left="1260" w:hanging="540"/>
    </w:pPr>
  </w:style>
  <w:style w:type="character" w:customStyle="1" w:styleId="bodytext-paragraphChar">
    <w:name w:val="body text - paragraph Char"/>
    <w:basedOn w:val="DefaultParagraphFont"/>
    <w:link w:val="bodytext-paragraph"/>
    <w:rsid w:val="0099222B"/>
    <w:rPr>
      <w:rFonts w:ascii="Calibri" w:eastAsia="Times New Roman" w:hAnsi="Calibri" w:cs="Times New Roman"/>
    </w:rPr>
  </w:style>
  <w:style w:type="character" w:customStyle="1" w:styleId="bulletsChar">
    <w:name w:val="bullets Char"/>
    <w:basedOn w:val="bodytext-paragraphChar"/>
    <w:link w:val="bullets"/>
    <w:rsid w:val="00426990"/>
    <w:rPr>
      <w:rFonts w:ascii="Calibri" w:eastAsia="Times New Roman" w:hAnsi="Calibri" w:cs="Times New Roman"/>
      <w:sz w:val="22"/>
      <w:szCs w:val="22"/>
    </w:rPr>
  </w:style>
  <w:style w:type="paragraph" w:customStyle="1" w:styleId="2letters">
    <w:name w:val="2 letters"/>
    <w:basedOn w:val="bodytext-paragraph"/>
    <w:link w:val="2lettersChar"/>
    <w:qFormat/>
    <w:rsid w:val="00426990"/>
    <w:pPr>
      <w:ind w:left="1710" w:hanging="450"/>
    </w:pPr>
  </w:style>
  <w:style w:type="character" w:customStyle="1" w:styleId="numbersChar">
    <w:name w:val="numbers Char"/>
    <w:basedOn w:val="bodytext-paragraphChar"/>
    <w:link w:val="numbers"/>
    <w:rsid w:val="00426990"/>
    <w:rPr>
      <w:rFonts w:ascii="Calibri" w:eastAsia="Times New Roman" w:hAnsi="Calibri" w:cs="Times New Roman"/>
    </w:rPr>
  </w:style>
  <w:style w:type="paragraph" w:customStyle="1" w:styleId="3roman">
    <w:name w:val="3 roman"/>
    <w:basedOn w:val="bodytext-paragraph"/>
    <w:link w:val="3romanChar"/>
    <w:qFormat/>
    <w:rsid w:val="00426990"/>
    <w:pPr>
      <w:ind w:left="2160" w:hanging="270"/>
    </w:pPr>
  </w:style>
  <w:style w:type="character" w:customStyle="1" w:styleId="2lettersChar">
    <w:name w:val="2 letters Char"/>
    <w:basedOn w:val="bodytext-paragraphChar"/>
    <w:link w:val="2letters"/>
    <w:rsid w:val="00426990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C6AFD"/>
    <w:pPr>
      <w:ind w:left="720"/>
      <w:contextualSpacing/>
    </w:pPr>
    <w:rPr>
      <w:rFonts w:ascii="Adagio_Slab" w:eastAsia="Calibri" w:hAnsi="Adagio_Slab" w:cs="Arial"/>
    </w:rPr>
  </w:style>
  <w:style w:type="character" w:customStyle="1" w:styleId="3romanChar">
    <w:name w:val="3 roman Char"/>
    <w:basedOn w:val="bodytext-paragraphChar"/>
    <w:link w:val="3roman"/>
    <w:rsid w:val="00426990"/>
    <w:rPr>
      <w:rFonts w:ascii="Calibri" w:eastAsia="Times New Roman" w:hAnsi="Calibri" w:cs="Times New Roman"/>
    </w:rPr>
  </w:style>
  <w:style w:type="paragraph" w:customStyle="1" w:styleId="UnorderedListbullets">
    <w:name w:val="Unordered List (bullets)"/>
    <w:basedOn w:val="CWDocumentparagraph"/>
    <w:link w:val="UnorderedListbulletsChar"/>
    <w:qFormat/>
    <w:rsid w:val="00EC6AFD"/>
    <w:pPr>
      <w:numPr>
        <w:numId w:val="2"/>
      </w:numPr>
    </w:pPr>
    <w:rPr>
      <w:rFonts w:eastAsia="Times New Roman"/>
    </w:rPr>
  </w:style>
  <w:style w:type="paragraph" w:customStyle="1" w:styleId="CWDocumentparagraph">
    <w:name w:val="CW Document paragraph"/>
    <w:basedOn w:val="Normal"/>
    <w:link w:val="CWDocumentparagraphChar"/>
    <w:qFormat/>
    <w:rsid w:val="00EC6AFD"/>
    <w:pPr>
      <w:autoSpaceDE w:val="0"/>
      <w:autoSpaceDN w:val="0"/>
      <w:adjustRightInd w:val="0"/>
      <w:spacing w:after="120" w:line="240" w:lineRule="auto"/>
    </w:pPr>
    <w:rPr>
      <w:rFonts w:ascii="Adagio_Slab" w:eastAsia="Calibri" w:hAnsi="Adagio_Slab" w:cs="TimesNewRoman"/>
      <w:color w:val="231F20"/>
      <w:sz w:val="20"/>
      <w:szCs w:val="20"/>
    </w:rPr>
  </w:style>
  <w:style w:type="paragraph" w:customStyle="1" w:styleId="CWDocumentSectionHeading">
    <w:name w:val="CW Document Section Heading"/>
    <w:basedOn w:val="Normal"/>
    <w:qFormat/>
    <w:rsid w:val="00EC6AFD"/>
    <w:rPr>
      <w:rFonts w:ascii="Core Sans A 45 Regular" w:eastAsia="Calibri" w:hAnsi="Core Sans A 45 Regular" w:cs="Arial"/>
      <w:color w:val="1267A3"/>
      <w:sz w:val="32"/>
      <w:szCs w:val="32"/>
    </w:rPr>
  </w:style>
  <w:style w:type="character" w:customStyle="1" w:styleId="CWDocumentparagraphChar">
    <w:name w:val="CW Document paragraph Char"/>
    <w:basedOn w:val="DefaultParagraphFont"/>
    <w:link w:val="CWDocumentparagraph"/>
    <w:rsid w:val="00EC6AFD"/>
    <w:rPr>
      <w:rFonts w:ascii="Adagio_Slab" w:hAnsi="Adagio_Slab" w:cs="TimesNewRoman"/>
      <w:color w:val="231F20"/>
    </w:rPr>
  </w:style>
  <w:style w:type="character" w:customStyle="1" w:styleId="UnorderedListbulletsChar">
    <w:name w:val="Unordered List (bullets) Char"/>
    <w:basedOn w:val="CWDocumentparagraphChar"/>
    <w:link w:val="UnorderedListbullets"/>
    <w:rsid w:val="00EC6AFD"/>
    <w:rPr>
      <w:rFonts w:ascii="Adagio_Slab" w:eastAsia="Times New Roman" w:hAnsi="Adagio_Slab" w:cs="TimesNewRoman"/>
      <w:color w:val="231F20"/>
    </w:rPr>
  </w:style>
  <w:style w:type="table" w:styleId="TableGrid">
    <w:name w:val="Table Grid"/>
    <w:basedOn w:val="TableNormal"/>
    <w:uiPriority w:val="59"/>
    <w:rsid w:val="00EC6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EC6AFD"/>
    <w:pPr>
      <w:tabs>
        <w:tab w:val="left" w:pos="3224"/>
      </w:tabs>
      <w:spacing w:after="0" w:line="240" w:lineRule="auto"/>
      <w:jc w:val="center"/>
    </w:pPr>
    <w:rPr>
      <w:b/>
    </w:rPr>
  </w:style>
  <w:style w:type="table" w:styleId="MediumGrid3-Accent3">
    <w:name w:val="Medium Grid 3 Accent 3"/>
    <w:basedOn w:val="TableNormal"/>
    <w:uiPriority w:val="69"/>
    <w:rsid w:val="007016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">
    <w:name w:val="Medium Grid 3 Accent 5"/>
    <w:basedOn w:val="TableNormal"/>
    <w:uiPriority w:val="69"/>
    <w:rsid w:val="00EA233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eGridLight1">
    <w:name w:val="Table Grid Light1"/>
    <w:basedOn w:val="TableNormal"/>
    <w:uiPriority w:val="40"/>
    <w:rsid w:val="004768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7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157"/>
    <w:rPr>
      <w:rFonts w:ascii="Calibri" w:eastAsia="Times New Roman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157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jk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204D4F-D3BF-4D5C-8C6B-41DA0E66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Accident Fund Insurance Company of America</Company>
  <LinksUpToDate>false</LinksUpToDate>
  <CharactersWithSpaces>20991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Forklift Safety Program</dc:title>
  <dc:creator>Michael Reibsome</dc:creator>
  <cp:keywords>AF Group;CompWest Insurance</cp:keywords>
  <cp:lastModifiedBy>Izzo, Becky</cp:lastModifiedBy>
  <cp:revision>3</cp:revision>
  <cp:lastPrinted>2017-12-05T19:18:00Z</cp:lastPrinted>
  <dcterms:created xsi:type="dcterms:W3CDTF">2018-04-26T15:01:00Z</dcterms:created>
  <dcterms:modified xsi:type="dcterms:W3CDTF">2019-08-15T18:39:00Z</dcterms:modified>
</cp:coreProperties>
</file>